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D4" w:rsidRPr="00D36612" w:rsidRDefault="000D04D4" w:rsidP="000D04D4">
      <w:pPr>
        <w:spacing w:before="48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6612">
        <w:rPr>
          <w:rFonts w:ascii="Times New Roman" w:hAnsi="Times New Roman"/>
          <w:b/>
          <w:bCs/>
          <w:sz w:val="24"/>
          <w:szCs w:val="24"/>
        </w:rPr>
        <w:t>PHIẾU ĐÁNH GIÁ THUYẾT MINH</w:t>
      </w:r>
    </w:p>
    <w:p w:rsidR="000D04D4" w:rsidRPr="000D04D4" w:rsidRDefault="000D04D4" w:rsidP="000D0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6612">
        <w:rPr>
          <w:rFonts w:ascii="Times New Roman" w:hAnsi="Times New Roman"/>
          <w:b/>
          <w:bCs/>
          <w:sz w:val="24"/>
          <w:szCs w:val="24"/>
        </w:rPr>
        <w:t xml:space="preserve">ĐỀ TÀI </w:t>
      </w:r>
      <w:r w:rsidR="00EE4191">
        <w:rPr>
          <w:rFonts w:ascii="Times New Roman" w:hAnsi="Times New Roman"/>
          <w:b/>
          <w:bCs/>
          <w:sz w:val="24"/>
          <w:szCs w:val="24"/>
          <w:lang w:val="en-US"/>
        </w:rPr>
        <w:t xml:space="preserve">NGHIÊN CỨU </w:t>
      </w:r>
      <w:r w:rsidRPr="00D36612">
        <w:rPr>
          <w:rFonts w:ascii="Times New Roman" w:hAnsi="Times New Roman"/>
          <w:b/>
          <w:bCs/>
          <w:sz w:val="24"/>
          <w:szCs w:val="24"/>
        </w:rPr>
        <w:t xml:space="preserve">KHOA HỌC CẤP CƠ SỞ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VIỆN TOÁN HỌC </w:t>
      </w:r>
      <w:r w:rsidR="00712A60">
        <w:rPr>
          <w:rFonts w:ascii="Times New Roman" w:hAnsi="Times New Roman"/>
          <w:b/>
          <w:bCs/>
          <w:sz w:val="24"/>
          <w:szCs w:val="24"/>
          <w:lang w:val="en-US"/>
        </w:rPr>
        <w:t>NĂM 2020</w:t>
      </w:r>
    </w:p>
    <w:p w:rsidR="000D04D4" w:rsidRPr="00E800AB" w:rsidRDefault="000D04D4" w:rsidP="000D04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0AB">
        <w:rPr>
          <w:rFonts w:ascii="Times New Roman" w:hAnsi="Times New Roman"/>
          <w:sz w:val="24"/>
          <w:szCs w:val="24"/>
        </w:rPr>
        <w:t>Họ và tên thành viên Hội đồng:</w:t>
      </w:r>
    </w:p>
    <w:p w:rsidR="000D04D4" w:rsidRPr="002C74A9" w:rsidRDefault="000D04D4" w:rsidP="000D04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4A9">
        <w:rPr>
          <w:rFonts w:ascii="Times New Roman" w:hAnsi="Times New Roman"/>
          <w:sz w:val="24"/>
          <w:szCs w:val="24"/>
        </w:rPr>
        <w:t>Tên đề tài:</w:t>
      </w:r>
    </w:p>
    <w:p w:rsidR="000D04D4" w:rsidRPr="002C74A9" w:rsidRDefault="000D04D4" w:rsidP="000D04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4A9">
        <w:rPr>
          <w:rFonts w:ascii="Times New Roman" w:hAnsi="Times New Roman"/>
          <w:sz w:val="24"/>
          <w:szCs w:val="24"/>
        </w:rPr>
        <w:t>Chủ nhiệm đề tài:</w:t>
      </w:r>
    </w:p>
    <w:p w:rsidR="000D04D4" w:rsidRPr="002C74A9" w:rsidRDefault="000D04D4" w:rsidP="000D04D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74A9">
        <w:rPr>
          <w:rFonts w:ascii="Times New Roman" w:hAnsi="Times New Roman"/>
          <w:sz w:val="24"/>
          <w:szCs w:val="24"/>
        </w:rPr>
        <w:t>Đánh giá của thành viên Hội đồng: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148"/>
        <w:gridCol w:w="5019"/>
        <w:gridCol w:w="1139"/>
        <w:gridCol w:w="1112"/>
      </w:tblGrid>
      <w:tr w:rsidR="000D04D4" w:rsidRPr="002C74A9" w:rsidTr="009C60F5">
        <w:trPr>
          <w:trHeight w:hRule="exact" w:val="950"/>
          <w:jc w:val="center"/>
        </w:trPr>
        <w:tc>
          <w:tcPr>
            <w:tcW w:w="611" w:type="dxa"/>
            <w:vAlign w:val="center"/>
          </w:tcPr>
          <w:p w:rsidR="000D04D4" w:rsidRPr="002C74A9" w:rsidRDefault="000D04D4" w:rsidP="009C6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4A9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6167" w:type="dxa"/>
            <w:gridSpan w:val="2"/>
            <w:vAlign w:val="center"/>
          </w:tcPr>
          <w:p w:rsidR="000D04D4" w:rsidRPr="002C74A9" w:rsidRDefault="000D04D4" w:rsidP="009C6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4A9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139" w:type="dxa"/>
            <w:vAlign w:val="center"/>
          </w:tcPr>
          <w:p w:rsidR="000D04D4" w:rsidRPr="002C74A9" w:rsidRDefault="000D04D4" w:rsidP="009C60F5">
            <w:pPr>
              <w:spacing w:after="0" w:line="240" w:lineRule="auto"/>
              <w:ind w:left="-39" w:right="-108" w:hanging="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4A9">
              <w:rPr>
                <w:rFonts w:ascii="Times New Roman" w:hAnsi="Times New Roman"/>
                <w:b/>
                <w:sz w:val="24"/>
                <w:szCs w:val="24"/>
              </w:rPr>
              <w:t>Điểm  tối đa</w:t>
            </w:r>
          </w:p>
        </w:tc>
        <w:tc>
          <w:tcPr>
            <w:tcW w:w="1112" w:type="dxa"/>
            <w:vAlign w:val="center"/>
          </w:tcPr>
          <w:p w:rsidR="000D04D4" w:rsidRPr="002C74A9" w:rsidRDefault="000D04D4" w:rsidP="009C6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4A9">
              <w:rPr>
                <w:rFonts w:ascii="Times New Roman" w:hAnsi="Times New Roman"/>
                <w:b/>
                <w:sz w:val="24"/>
                <w:szCs w:val="24"/>
              </w:rPr>
              <w:t>Điểm đánh giá</w:t>
            </w:r>
          </w:p>
        </w:tc>
      </w:tr>
      <w:tr w:rsidR="000D04D4" w:rsidRPr="002C74A9" w:rsidTr="000D04D4">
        <w:trPr>
          <w:trHeight w:hRule="exact" w:val="937"/>
          <w:jc w:val="center"/>
        </w:trPr>
        <w:tc>
          <w:tcPr>
            <w:tcW w:w="611" w:type="dxa"/>
            <w:vAlign w:val="center"/>
          </w:tcPr>
          <w:p w:rsidR="000D04D4" w:rsidRPr="002C74A9" w:rsidRDefault="000D04D4" w:rsidP="009C60F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40" w:after="40" w:line="240" w:lineRule="auto"/>
              <w:ind w:left="57" w:firstLine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7" w:type="dxa"/>
            <w:gridSpan w:val="2"/>
            <w:vAlign w:val="center"/>
          </w:tcPr>
          <w:p w:rsidR="000D04D4" w:rsidRPr="000D04D4" w:rsidRDefault="00371A61" w:rsidP="009C60F5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Năng lực</w:t>
            </w:r>
            <w:r w:rsidR="00420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nghiên cứu</w:t>
            </w:r>
            <w:r w:rsidR="000D04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của chủ nhiệm đề tài và các </w:t>
            </w:r>
            <w:r w:rsidR="004202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thành viên</w:t>
            </w:r>
            <w:r w:rsidR="003D6C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(Nếu có)</w:t>
            </w:r>
          </w:p>
        </w:tc>
        <w:tc>
          <w:tcPr>
            <w:tcW w:w="1139" w:type="dxa"/>
            <w:vAlign w:val="center"/>
          </w:tcPr>
          <w:p w:rsidR="000D04D4" w:rsidRPr="000D04D4" w:rsidRDefault="006D55F6" w:rsidP="005C77F1">
            <w:pPr>
              <w:spacing w:before="40" w:after="40" w:line="240" w:lineRule="auto"/>
              <w:ind w:right="9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112" w:type="dxa"/>
            <w:vAlign w:val="center"/>
          </w:tcPr>
          <w:p w:rsidR="000D04D4" w:rsidRPr="002C74A9" w:rsidRDefault="000D04D4" w:rsidP="009C60F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4D4" w:rsidRPr="002C74A9" w:rsidTr="009C60F5">
        <w:trPr>
          <w:trHeight w:hRule="exact" w:val="340"/>
          <w:jc w:val="center"/>
        </w:trPr>
        <w:tc>
          <w:tcPr>
            <w:tcW w:w="611" w:type="dxa"/>
            <w:vAlign w:val="center"/>
          </w:tcPr>
          <w:p w:rsidR="000D04D4" w:rsidRPr="002C74A9" w:rsidRDefault="000D04D4" w:rsidP="009C60F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40" w:after="40" w:line="240" w:lineRule="auto"/>
              <w:ind w:left="57" w:firstLine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7" w:type="dxa"/>
            <w:gridSpan w:val="2"/>
            <w:vAlign w:val="center"/>
          </w:tcPr>
          <w:p w:rsidR="000D04D4" w:rsidRPr="002C74A9" w:rsidRDefault="006D55F6" w:rsidP="009C60F5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Đề cương</w:t>
            </w:r>
            <w:r w:rsidR="000D04D4" w:rsidRPr="002C74A9">
              <w:rPr>
                <w:rFonts w:ascii="Times New Roman" w:hAnsi="Times New Roman"/>
                <w:b/>
                <w:sz w:val="24"/>
                <w:szCs w:val="24"/>
              </w:rPr>
              <w:t xml:space="preserve"> nghiên cứu</w:t>
            </w:r>
          </w:p>
        </w:tc>
        <w:tc>
          <w:tcPr>
            <w:tcW w:w="1139" w:type="dxa"/>
            <w:vAlign w:val="center"/>
          </w:tcPr>
          <w:p w:rsidR="000D04D4" w:rsidRPr="000D04D4" w:rsidRDefault="004202D9" w:rsidP="005C77F1">
            <w:pPr>
              <w:spacing w:before="40" w:after="40" w:line="240" w:lineRule="auto"/>
              <w:ind w:right="9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112" w:type="dxa"/>
            <w:vAlign w:val="center"/>
          </w:tcPr>
          <w:p w:rsidR="000D04D4" w:rsidRPr="002C74A9" w:rsidRDefault="000D04D4" w:rsidP="009C60F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4D4" w:rsidRPr="002C74A9" w:rsidTr="009C60F5">
        <w:trPr>
          <w:trHeight w:hRule="exact" w:val="340"/>
          <w:jc w:val="center"/>
        </w:trPr>
        <w:tc>
          <w:tcPr>
            <w:tcW w:w="611" w:type="dxa"/>
            <w:vAlign w:val="center"/>
          </w:tcPr>
          <w:p w:rsidR="000D04D4" w:rsidRPr="002C74A9" w:rsidRDefault="000D04D4" w:rsidP="009C60F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7" w:type="dxa"/>
            <w:gridSpan w:val="2"/>
            <w:vAlign w:val="center"/>
          </w:tcPr>
          <w:p w:rsidR="000D04D4" w:rsidRPr="002C74A9" w:rsidRDefault="0015150F" w:rsidP="009C60F5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before="40" w:after="40" w:line="240" w:lineRule="auto"/>
              <w:ind w:left="317" w:hanging="317"/>
              <w:contextualSpacing w:val="0"/>
              <w:jc w:val="left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Nội dung </w:t>
            </w:r>
            <w:r w:rsidR="000D04D4" w:rsidRPr="002C74A9">
              <w:rPr>
                <w:sz w:val="24"/>
                <w:szCs w:val="24"/>
                <w:lang w:val="vi-VN"/>
              </w:rPr>
              <w:t xml:space="preserve"> nghiên cứu</w:t>
            </w:r>
          </w:p>
        </w:tc>
        <w:tc>
          <w:tcPr>
            <w:tcW w:w="1139" w:type="dxa"/>
            <w:vAlign w:val="center"/>
          </w:tcPr>
          <w:p w:rsidR="000D04D4" w:rsidRPr="00782D99" w:rsidRDefault="00782D99" w:rsidP="005C77F1">
            <w:pPr>
              <w:spacing w:before="40" w:after="40"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12" w:type="dxa"/>
            <w:vAlign w:val="center"/>
          </w:tcPr>
          <w:p w:rsidR="000D04D4" w:rsidRPr="002C74A9" w:rsidRDefault="000D04D4" w:rsidP="009C60F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C01" w:rsidRPr="002C74A9" w:rsidTr="000D04D4">
        <w:trPr>
          <w:trHeight w:hRule="exact" w:val="487"/>
          <w:jc w:val="center"/>
        </w:trPr>
        <w:tc>
          <w:tcPr>
            <w:tcW w:w="611" w:type="dxa"/>
            <w:vAlign w:val="center"/>
          </w:tcPr>
          <w:p w:rsidR="00D94C01" w:rsidRPr="002C74A9" w:rsidRDefault="00D94C01" w:rsidP="009C60F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7" w:type="dxa"/>
            <w:gridSpan w:val="2"/>
            <w:vAlign w:val="center"/>
          </w:tcPr>
          <w:p w:rsidR="00D94C01" w:rsidRPr="002C74A9" w:rsidRDefault="00D94C01" w:rsidP="009C60F5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before="40" w:after="40" w:line="240" w:lineRule="auto"/>
              <w:ind w:left="317" w:hanging="317"/>
              <w:contextualSpacing w:val="0"/>
              <w:jc w:val="left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Kế hoạch triển khai</w:t>
            </w:r>
          </w:p>
        </w:tc>
        <w:tc>
          <w:tcPr>
            <w:tcW w:w="1139" w:type="dxa"/>
            <w:vAlign w:val="center"/>
          </w:tcPr>
          <w:p w:rsidR="00D94C01" w:rsidRPr="00782D99" w:rsidRDefault="004202D9" w:rsidP="005C77F1">
            <w:pPr>
              <w:spacing w:before="40" w:after="40"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82D9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2" w:type="dxa"/>
            <w:vAlign w:val="center"/>
          </w:tcPr>
          <w:p w:rsidR="00D94C01" w:rsidRPr="002C74A9" w:rsidRDefault="00D94C01" w:rsidP="009C60F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4D4" w:rsidRPr="002C74A9" w:rsidTr="000D04D4">
        <w:trPr>
          <w:trHeight w:hRule="exact" w:val="775"/>
          <w:jc w:val="center"/>
        </w:trPr>
        <w:tc>
          <w:tcPr>
            <w:tcW w:w="611" w:type="dxa"/>
            <w:vAlign w:val="center"/>
          </w:tcPr>
          <w:p w:rsidR="000D04D4" w:rsidRPr="002C74A9" w:rsidRDefault="000D04D4" w:rsidP="009C60F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40" w:after="40" w:line="240" w:lineRule="auto"/>
              <w:ind w:left="57" w:firstLine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7" w:type="dxa"/>
            <w:gridSpan w:val="2"/>
            <w:vAlign w:val="center"/>
          </w:tcPr>
          <w:p w:rsidR="000D04D4" w:rsidRPr="003D6C57" w:rsidRDefault="000D04D4" w:rsidP="009C60F5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74A9">
              <w:rPr>
                <w:rFonts w:ascii="Times New Roman" w:hAnsi="Times New Roman"/>
                <w:b/>
                <w:sz w:val="24"/>
                <w:szCs w:val="24"/>
              </w:rPr>
              <w:t>Sản phẩ</w:t>
            </w:r>
            <w:r w:rsidR="003D6C57">
              <w:rPr>
                <w:rFonts w:ascii="Times New Roman" w:hAnsi="Times New Roman"/>
                <w:b/>
                <w:sz w:val="24"/>
                <w:szCs w:val="24"/>
              </w:rPr>
              <w:t xml:space="preserve">m </w:t>
            </w:r>
            <w:r w:rsidR="003D6C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dự kiến</w:t>
            </w:r>
          </w:p>
        </w:tc>
        <w:tc>
          <w:tcPr>
            <w:tcW w:w="1139" w:type="dxa"/>
            <w:vAlign w:val="center"/>
          </w:tcPr>
          <w:p w:rsidR="000D04D4" w:rsidRPr="000D04D4" w:rsidRDefault="00D94C01" w:rsidP="005C77F1">
            <w:pPr>
              <w:spacing w:before="40" w:after="40" w:line="240" w:lineRule="auto"/>
              <w:ind w:right="9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12" w:type="dxa"/>
            <w:vAlign w:val="center"/>
          </w:tcPr>
          <w:p w:rsidR="000D04D4" w:rsidRPr="002C74A9" w:rsidRDefault="000D04D4" w:rsidP="009C60F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4D4" w:rsidRPr="002C74A9" w:rsidTr="009C60F5">
        <w:trPr>
          <w:trHeight w:hRule="exact" w:val="1175"/>
          <w:jc w:val="center"/>
        </w:trPr>
        <w:tc>
          <w:tcPr>
            <w:tcW w:w="611" w:type="dxa"/>
            <w:vMerge w:val="restart"/>
            <w:vAlign w:val="center"/>
          </w:tcPr>
          <w:p w:rsidR="000D04D4" w:rsidRPr="002C74A9" w:rsidRDefault="000D04D4" w:rsidP="009C60F5">
            <w:pPr>
              <w:pStyle w:val="ListParagraph"/>
              <w:tabs>
                <w:tab w:val="clear" w:pos="720"/>
              </w:tabs>
              <w:spacing w:before="40" w:after="40" w:line="240" w:lineRule="auto"/>
              <w:ind w:left="36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0D04D4" w:rsidRPr="002C74A9" w:rsidRDefault="000D04D4" w:rsidP="009C60F5">
            <w:pPr>
              <w:numPr>
                <w:ilvl w:val="0"/>
                <w:numId w:val="3"/>
              </w:numPr>
              <w:spacing w:before="40" w:after="40" w:line="240" w:lineRule="auto"/>
              <w:ind w:left="181" w:hanging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4A9">
              <w:rPr>
                <w:rFonts w:ascii="Times New Roman" w:hAnsi="Times New Roman"/>
                <w:sz w:val="24"/>
                <w:szCs w:val="24"/>
              </w:rPr>
              <w:t>Bài báo</w:t>
            </w:r>
          </w:p>
        </w:tc>
        <w:tc>
          <w:tcPr>
            <w:tcW w:w="5019" w:type="dxa"/>
            <w:vAlign w:val="center"/>
          </w:tcPr>
          <w:p w:rsidR="000D04D4" w:rsidRPr="000D04D4" w:rsidRDefault="000D04D4" w:rsidP="009C60F5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Trong danh mục tạp chí quốc tế có uy tín của hội đồng chức danh giáo sư nhà nước </w:t>
            </w:r>
            <w:r w:rsidR="005B3587">
              <w:rPr>
                <w:rFonts w:ascii="Times New Roman" w:hAnsi="Times New Roman"/>
                <w:sz w:val="24"/>
                <w:szCs w:val="24"/>
                <w:lang w:val="en-US"/>
              </w:rPr>
              <w:t>ngành Toán</w:t>
            </w:r>
            <w:r w:rsidR="001D36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học</w:t>
            </w:r>
            <w:r w:rsidR="005B3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hoặc trong danh mục tạp chí ISI có uy tín của quỹ NAFOSTED</w:t>
            </w:r>
          </w:p>
        </w:tc>
        <w:tc>
          <w:tcPr>
            <w:tcW w:w="1139" w:type="dxa"/>
            <w:vAlign w:val="center"/>
          </w:tcPr>
          <w:p w:rsidR="000D04D4" w:rsidRPr="00F8008D" w:rsidRDefault="00F8008D" w:rsidP="005C77F1">
            <w:pPr>
              <w:spacing w:before="40" w:after="40"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0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vAlign w:val="center"/>
          </w:tcPr>
          <w:p w:rsidR="000D04D4" w:rsidRPr="002C74A9" w:rsidRDefault="000D04D4" w:rsidP="009C60F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04D4" w:rsidRPr="002C74A9" w:rsidTr="000D04D4">
        <w:trPr>
          <w:trHeight w:hRule="exact" w:val="973"/>
          <w:jc w:val="center"/>
        </w:trPr>
        <w:tc>
          <w:tcPr>
            <w:tcW w:w="611" w:type="dxa"/>
            <w:vMerge/>
            <w:vAlign w:val="center"/>
          </w:tcPr>
          <w:p w:rsidR="000D04D4" w:rsidRPr="002C74A9" w:rsidRDefault="000D04D4" w:rsidP="009C60F5">
            <w:pPr>
              <w:pStyle w:val="ListParagraph"/>
              <w:tabs>
                <w:tab w:val="clear" w:pos="720"/>
              </w:tabs>
              <w:spacing w:before="40" w:after="40" w:line="240" w:lineRule="auto"/>
              <w:ind w:left="36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0D04D4" w:rsidRPr="002C74A9" w:rsidRDefault="000D04D4" w:rsidP="009C60F5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9" w:type="dxa"/>
            <w:vAlign w:val="center"/>
          </w:tcPr>
          <w:p w:rsidR="000D04D4" w:rsidRPr="002C74A9" w:rsidRDefault="000D04D4" w:rsidP="009C60F5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Các tạp chi trong danh mục </w:t>
            </w:r>
            <w:r w:rsidRPr="000D04D4">
              <w:rPr>
                <w:rFonts w:ascii="Times New Roman" w:hAnsi="Times New Roman"/>
                <w:sz w:val="24"/>
                <w:szCs w:val="24"/>
                <w:lang w:val="en-US"/>
              </w:rPr>
              <w:t>ISI (Web of Science)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khác</w:t>
            </w:r>
          </w:p>
        </w:tc>
        <w:tc>
          <w:tcPr>
            <w:tcW w:w="1139" w:type="dxa"/>
            <w:vAlign w:val="center"/>
          </w:tcPr>
          <w:p w:rsidR="000D04D4" w:rsidRPr="00F8008D" w:rsidRDefault="00D94C01" w:rsidP="005C77F1">
            <w:pPr>
              <w:spacing w:before="40" w:after="40"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08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12" w:type="dxa"/>
            <w:vAlign w:val="center"/>
          </w:tcPr>
          <w:p w:rsidR="000D04D4" w:rsidRPr="002C74A9" w:rsidRDefault="000D04D4" w:rsidP="009C60F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4D4" w:rsidRPr="002C74A9" w:rsidTr="009C60F5">
        <w:trPr>
          <w:trHeight w:hRule="exact" w:val="340"/>
          <w:jc w:val="center"/>
        </w:trPr>
        <w:tc>
          <w:tcPr>
            <w:tcW w:w="611" w:type="dxa"/>
            <w:vAlign w:val="center"/>
          </w:tcPr>
          <w:p w:rsidR="000D04D4" w:rsidRPr="002C74A9" w:rsidRDefault="000D04D4" w:rsidP="009C60F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40" w:after="40" w:line="240" w:lineRule="auto"/>
              <w:ind w:left="57" w:firstLine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7" w:type="dxa"/>
            <w:gridSpan w:val="2"/>
            <w:vAlign w:val="center"/>
          </w:tcPr>
          <w:p w:rsidR="000D04D4" w:rsidRPr="002C74A9" w:rsidRDefault="000D04D4" w:rsidP="00371A61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4A9">
              <w:rPr>
                <w:rFonts w:ascii="Times New Roman" w:hAnsi="Times New Roman"/>
                <w:b/>
                <w:sz w:val="24"/>
                <w:szCs w:val="24"/>
              </w:rPr>
              <w:t xml:space="preserve">Các </w:t>
            </w:r>
            <w:r w:rsidR="00371A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hoạt động khoa học </w:t>
            </w:r>
            <w:r w:rsidRPr="002C74A9">
              <w:rPr>
                <w:rFonts w:ascii="Times New Roman" w:hAnsi="Times New Roman"/>
                <w:b/>
                <w:sz w:val="24"/>
                <w:szCs w:val="24"/>
              </w:rPr>
              <w:t>khác</w:t>
            </w:r>
          </w:p>
        </w:tc>
        <w:tc>
          <w:tcPr>
            <w:tcW w:w="1139" w:type="dxa"/>
            <w:vAlign w:val="center"/>
          </w:tcPr>
          <w:p w:rsidR="000D04D4" w:rsidRPr="006D55F6" w:rsidRDefault="006D55F6" w:rsidP="005C77F1">
            <w:pPr>
              <w:spacing w:before="40" w:after="40" w:line="240" w:lineRule="auto"/>
              <w:ind w:right="9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112" w:type="dxa"/>
            <w:vAlign w:val="center"/>
          </w:tcPr>
          <w:p w:rsidR="000D04D4" w:rsidRPr="002C74A9" w:rsidRDefault="000D04D4" w:rsidP="009C60F5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4D4" w:rsidRPr="002C74A9" w:rsidTr="009C60F5">
        <w:trPr>
          <w:trHeight w:hRule="exact" w:val="599"/>
          <w:jc w:val="center"/>
        </w:trPr>
        <w:tc>
          <w:tcPr>
            <w:tcW w:w="611" w:type="dxa"/>
            <w:vMerge w:val="restart"/>
            <w:vAlign w:val="center"/>
          </w:tcPr>
          <w:p w:rsidR="000D04D4" w:rsidRPr="002C74A9" w:rsidRDefault="000D04D4" w:rsidP="009C60F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7" w:type="dxa"/>
            <w:gridSpan w:val="2"/>
            <w:vAlign w:val="center"/>
          </w:tcPr>
          <w:p w:rsidR="000D04D4" w:rsidRPr="002C74A9" w:rsidRDefault="001815A3" w:rsidP="00C753C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before="40" w:after="40" w:line="240" w:lineRule="auto"/>
              <w:ind w:left="317" w:hanging="317"/>
              <w:contextualSpacing w:val="0"/>
              <w:jc w:val="left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T</w:t>
            </w:r>
            <w:r w:rsidR="00371A61">
              <w:rPr>
                <w:sz w:val="24"/>
                <w:szCs w:val="24"/>
              </w:rPr>
              <w:t>ổ chứ</w:t>
            </w:r>
            <w:r w:rsidR="00117A79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, hoặc hỗ trợ tổ chức</w:t>
            </w:r>
            <w:r w:rsidR="00117A79">
              <w:rPr>
                <w:sz w:val="24"/>
                <w:szCs w:val="24"/>
              </w:rPr>
              <w:t xml:space="preserve"> </w:t>
            </w:r>
            <w:r w:rsidR="00C753C0">
              <w:rPr>
                <w:sz w:val="24"/>
                <w:szCs w:val="24"/>
              </w:rPr>
              <w:t>hội thảo</w:t>
            </w:r>
            <w:r w:rsidR="005B3587">
              <w:rPr>
                <w:sz w:val="24"/>
                <w:szCs w:val="24"/>
              </w:rPr>
              <w:t>, mời khách</w:t>
            </w:r>
            <w:r w:rsidR="005C77F1">
              <w:rPr>
                <w:sz w:val="24"/>
                <w:szCs w:val="24"/>
              </w:rPr>
              <w:t>, …</w:t>
            </w:r>
          </w:p>
        </w:tc>
        <w:tc>
          <w:tcPr>
            <w:tcW w:w="1139" w:type="dxa"/>
            <w:vAlign w:val="center"/>
          </w:tcPr>
          <w:p w:rsidR="000D04D4" w:rsidRPr="002C74A9" w:rsidRDefault="000D04D4" w:rsidP="005C77F1">
            <w:pPr>
              <w:spacing w:before="40" w:after="40"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0D04D4" w:rsidRPr="002C74A9" w:rsidRDefault="000D04D4" w:rsidP="009C60F5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4D4" w:rsidRPr="002C74A9" w:rsidTr="009C60F5">
        <w:trPr>
          <w:trHeight w:hRule="exact" w:val="679"/>
          <w:jc w:val="center"/>
        </w:trPr>
        <w:tc>
          <w:tcPr>
            <w:tcW w:w="611" w:type="dxa"/>
            <w:vMerge/>
            <w:vAlign w:val="center"/>
          </w:tcPr>
          <w:p w:rsidR="000D04D4" w:rsidRPr="002C74A9" w:rsidRDefault="000D04D4" w:rsidP="009C60F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7" w:type="dxa"/>
            <w:gridSpan w:val="2"/>
            <w:vAlign w:val="center"/>
          </w:tcPr>
          <w:p w:rsidR="000D04D4" w:rsidRPr="002C74A9" w:rsidRDefault="000D04D4" w:rsidP="009C60F5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before="40" w:after="40" w:line="240" w:lineRule="auto"/>
              <w:ind w:left="317" w:hanging="317"/>
              <w:contextualSpacing w:val="0"/>
              <w:rPr>
                <w:sz w:val="24"/>
                <w:szCs w:val="24"/>
                <w:lang w:val="vi-VN"/>
              </w:rPr>
            </w:pPr>
            <w:r w:rsidRPr="00E800AB">
              <w:rPr>
                <w:sz w:val="24"/>
                <w:szCs w:val="24"/>
                <w:lang w:val="vi-VN"/>
              </w:rPr>
              <w:t>Phục vụ</w:t>
            </w:r>
            <w:r w:rsidRPr="002C74A9">
              <w:rPr>
                <w:sz w:val="24"/>
                <w:szCs w:val="24"/>
                <w:lang w:val="vi-VN"/>
              </w:rPr>
              <w:t xml:space="preserve"> đào tạo</w:t>
            </w:r>
            <w:r w:rsidR="005B3587">
              <w:rPr>
                <w:sz w:val="24"/>
                <w:szCs w:val="24"/>
              </w:rPr>
              <w:t xml:space="preserve">: Hướng dẫn </w:t>
            </w:r>
            <w:r w:rsidRPr="002C74A9">
              <w:rPr>
                <w:sz w:val="24"/>
                <w:szCs w:val="24"/>
                <w:lang w:val="vi-VN"/>
              </w:rPr>
              <w:t xml:space="preserve"> NCS</w:t>
            </w:r>
            <w:r w:rsidRPr="00E800AB">
              <w:rPr>
                <w:sz w:val="24"/>
                <w:szCs w:val="24"/>
                <w:lang w:val="vi-VN"/>
              </w:rPr>
              <w:t xml:space="preserve"> hoặc đào tạo </w:t>
            </w:r>
            <w:r w:rsidRPr="002C74A9">
              <w:rPr>
                <w:sz w:val="24"/>
                <w:szCs w:val="24"/>
                <w:lang w:val="vi-VN"/>
              </w:rPr>
              <w:t>ThS</w:t>
            </w:r>
            <w:r w:rsidR="005C77F1">
              <w:rPr>
                <w:sz w:val="24"/>
                <w:szCs w:val="24"/>
              </w:rPr>
              <w:t>, CN</w:t>
            </w:r>
            <w:r w:rsidRPr="00E800AB">
              <w:rPr>
                <w:sz w:val="24"/>
                <w:szCs w:val="24"/>
                <w:lang w:val="vi-VN"/>
              </w:rPr>
              <w:t xml:space="preserve"> theo định hướng nghiên cứu</w:t>
            </w:r>
          </w:p>
        </w:tc>
        <w:tc>
          <w:tcPr>
            <w:tcW w:w="1139" w:type="dxa"/>
            <w:vAlign w:val="center"/>
          </w:tcPr>
          <w:p w:rsidR="000D04D4" w:rsidRPr="002C74A9" w:rsidRDefault="000D04D4" w:rsidP="005C77F1">
            <w:pPr>
              <w:spacing w:before="40" w:after="40"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0D04D4" w:rsidRPr="002C74A9" w:rsidRDefault="000D04D4" w:rsidP="009C60F5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D9" w:rsidRPr="002C74A9" w:rsidTr="009C60F5">
        <w:trPr>
          <w:trHeight w:hRule="exact" w:val="679"/>
          <w:jc w:val="center"/>
        </w:trPr>
        <w:tc>
          <w:tcPr>
            <w:tcW w:w="611" w:type="dxa"/>
            <w:vAlign w:val="center"/>
          </w:tcPr>
          <w:p w:rsidR="004202D9" w:rsidRPr="00117A79" w:rsidRDefault="004202D9" w:rsidP="009C60F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7A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6167" w:type="dxa"/>
            <w:gridSpan w:val="2"/>
            <w:vAlign w:val="center"/>
          </w:tcPr>
          <w:p w:rsidR="004202D9" w:rsidRPr="004202D9" w:rsidRDefault="004202D9" w:rsidP="004202D9">
            <w:pPr>
              <w:spacing w:before="40" w:after="4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Dự toán tài chính</w:t>
            </w:r>
          </w:p>
        </w:tc>
        <w:tc>
          <w:tcPr>
            <w:tcW w:w="1139" w:type="dxa"/>
            <w:vAlign w:val="center"/>
          </w:tcPr>
          <w:p w:rsidR="004202D9" w:rsidRPr="00460721" w:rsidRDefault="00117A79" w:rsidP="005C77F1">
            <w:pPr>
              <w:spacing w:before="40" w:after="40" w:line="240" w:lineRule="auto"/>
              <w:ind w:right="9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07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12" w:type="dxa"/>
            <w:vAlign w:val="center"/>
          </w:tcPr>
          <w:p w:rsidR="004202D9" w:rsidRPr="002C74A9" w:rsidRDefault="004202D9" w:rsidP="009C60F5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4D4" w:rsidRPr="002C74A9" w:rsidTr="009C60F5">
        <w:trPr>
          <w:trHeight w:hRule="exact" w:val="340"/>
          <w:jc w:val="center"/>
        </w:trPr>
        <w:tc>
          <w:tcPr>
            <w:tcW w:w="611" w:type="dxa"/>
            <w:vAlign w:val="center"/>
          </w:tcPr>
          <w:p w:rsidR="000D04D4" w:rsidRPr="002C74A9" w:rsidRDefault="000D04D4" w:rsidP="009C60F5">
            <w:pPr>
              <w:pStyle w:val="ListParagraph"/>
              <w:spacing w:before="0" w:after="0" w:line="240" w:lineRule="auto"/>
              <w:ind w:left="57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167" w:type="dxa"/>
            <w:gridSpan w:val="2"/>
            <w:vAlign w:val="center"/>
          </w:tcPr>
          <w:p w:rsidR="000D04D4" w:rsidRPr="002C74A9" w:rsidRDefault="000D04D4" w:rsidP="009C60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74A9">
              <w:rPr>
                <w:rFonts w:ascii="Times New Roman" w:hAnsi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1139" w:type="dxa"/>
            <w:vAlign w:val="center"/>
          </w:tcPr>
          <w:p w:rsidR="000D04D4" w:rsidRPr="002C74A9" w:rsidRDefault="000D04D4" w:rsidP="005C77F1">
            <w:pPr>
              <w:spacing w:before="40" w:after="40" w:line="240" w:lineRule="auto"/>
              <w:ind w:right="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4A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12" w:type="dxa"/>
            <w:vAlign w:val="center"/>
          </w:tcPr>
          <w:p w:rsidR="000D04D4" w:rsidRPr="002C74A9" w:rsidRDefault="000D04D4" w:rsidP="009C60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04D4" w:rsidRDefault="000D04D4"/>
    <w:sectPr w:rsidR="000D0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6A1" w:rsidRDefault="00E636A1" w:rsidP="001D368F">
      <w:pPr>
        <w:spacing w:after="0" w:line="240" w:lineRule="auto"/>
      </w:pPr>
      <w:r>
        <w:separator/>
      </w:r>
    </w:p>
  </w:endnote>
  <w:endnote w:type="continuationSeparator" w:id="0">
    <w:p w:rsidR="00E636A1" w:rsidRDefault="00E636A1" w:rsidP="001D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8F" w:rsidRDefault="001D3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8F" w:rsidRDefault="001D3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8F" w:rsidRDefault="001D3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6A1" w:rsidRDefault="00E636A1" w:rsidP="001D368F">
      <w:pPr>
        <w:spacing w:after="0" w:line="240" w:lineRule="auto"/>
      </w:pPr>
      <w:r>
        <w:separator/>
      </w:r>
    </w:p>
  </w:footnote>
  <w:footnote w:type="continuationSeparator" w:id="0">
    <w:p w:rsidR="00E636A1" w:rsidRDefault="00E636A1" w:rsidP="001D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8F" w:rsidRDefault="001D3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8F" w:rsidRDefault="001D368F" w:rsidP="001D368F">
    <w:pPr>
      <w:pStyle w:val="Header"/>
      <w:jc w:val="right"/>
    </w:pPr>
    <w:r>
      <w:rPr>
        <w:lang w:val="en-US"/>
      </w:rPr>
      <w:t>M</w:t>
    </w:r>
    <w:r w:rsidR="00495EEF">
      <w:rPr>
        <w:lang w:val="en-US"/>
      </w:rPr>
      <w:t>ẫu 3</w:t>
    </w:r>
  </w:p>
  <w:p w:rsidR="001D368F" w:rsidRDefault="001D3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8F" w:rsidRDefault="001D3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02B8"/>
    <w:multiLevelType w:val="hybridMultilevel"/>
    <w:tmpl w:val="D9AADEBE"/>
    <w:lvl w:ilvl="0" w:tplc="ABBCC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05B7FE1"/>
    <w:multiLevelType w:val="hybridMultilevel"/>
    <w:tmpl w:val="17F0B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4D4"/>
    <w:rsid w:val="000668FE"/>
    <w:rsid w:val="000D04D4"/>
    <w:rsid w:val="00117A79"/>
    <w:rsid w:val="0015150F"/>
    <w:rsid w:val="001620D7"/>
    <w:rsid w:val="001815A3"/>
    <w:rsid w:val="001D368F"/>
    <w:rsid w:val="00371A61"/>
    <w:rsid w:val="003D6C57"/>
    <w:rsid w:val="003E276E"/>
    <w:rsid w:val="004202D9"/>
    <w:rsid w:val="00460721"/>
    <w:rsid w:val="00495EEF"/>
    <w:rsid w:val="005B3587"/>
    <w:rsid w:val="005C77F1"/>
    <w:rsid w:val="006D55F6"/>
    <w:rsid w:val="00712A60"/>
    <w:rsid w:val="00750804"/>
    <w:rsid w:val="00782D99"/>
    <w:rsid w:val="00C753C0"/>
    <w:rsid w:val="00CA4975"/>
    <w:rsid w:val="00D94C01"/>
    <w:rsid w:val="00E636A1"/>
    <w:rsid w:val="00EE4191"/>
    <w:rsid w:val="00F02515"/>
    <w:rsid w:val="00F8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426F8"/>
  <w15:docId w15:val="{C6866BCB-2A8A-3B4A-BA4F-A09B4347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4D4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4D4"/>
    <w:pPr>
      <w:tabs>
        <w:tab w:val="left" w:pos="720"/>
      </w:tabs>
      <w:spacing w:before="240" w:after="60" w:line="312" w:lineRule="auto"/>
      <w:ind w:left="720"/>
      <w:contextualSpacing/>
      <w:jc w:val="both"/>
    </w:pPr>
    <w:rPr>
      <w:rFonts w:ascii="Times New Roman" w:eastAsia="Calibri" w:hAnsi="Times New Roman"/>
      <w:sz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3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8F"/>
    <w:rPr>
      <w:rFonts w:ascii="Arial" w:eastAsia="Arial" w:hAnsi="Arial" w:cs="Times New Roma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3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8F"/>
    <w:rPr>
      <w:rFonts w:ascii="Arial" w:eastAsia="Arial" w:hAnsi="Arial" w:cs="Times New Roman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8F"/>
    <w:rPr>
      <w:rFonts w:ascii="Tahoma" w:eastAsia="Arial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Hoàng Nguyễn Minh</cp:lastModifiedBy>
  <cp:revision>20</cp:revision>
  <dcterms:created xsi:type="dcterms:W3CDTF">2020-01-30T02:47:00Z</dcterms:created>
  <dcterms:modified xsi:type="dcterms:W3CDTF">2020-02-12T17:28:00Z</dcterms:modified>
</cp:coreProperties>
</file>