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58" w:rsidRPr="00397938" w:rsidRDefault="00392158" w:rsidP="00195EDF">
      <w:pPr>
        <w:pStyle w:val="ListParagraph"/>
        <w:jc w:val="both"/>
        <w:rPr>
          <w:rFonts w:ascii="Cambria" w:hAnsi="Cambria"/>
          <w:sz w:val="26"/>
          <w:szCs w:val="26"/>
        </w:rPr>
      </w:pPr>
    </w:p>
    <w:p w:rsidR="00392158" w:rsidRPr="00EB2C5C" w:rsidRDefault="00EB2C5C" w:rsidP="00195EDF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40" w:line="288" w:lineRule="auto"/>
        <w:ind w:left="0" w:firstLine="0"/>
        <w:jc w:val="both"/>
        <w:rPr>
          <w:rFonts w:ascii="Cambria" w:hAnsi="Cambria"/>
          <w:b/>
          <w:sz w:val="26"/>
          <w:szCs w:val="26"/>
          <w:u w:color="000000"/>
        </w:rPr>
      </w:pPr>
      <w:r>
        <w:rPr>
          <w:rFonts w:ascii="Cambria" w:hAnsi="Cambria"/>
          <w:b/>
          <w:sz w:val="26"/>
          <w:szCs w:val="26"/>
          <w:u w:color="000000"/>
        </w:rPr>
        <w:t>CONTENTS</w:t>
      </w:r>
      <w:r>
        <w:rPr>
          <w:rFonts w:ascii="Cambria" w:hAnsi="Cambria"/>
          <w:b/>
          <w:sz w:val="26"/>
          <w:szCs w:val="26"/>
          <w:u w:color="000000"/>
          <w:lang w:val="vi-VN"/>
        </w:rPr>
        <w:t xml:space="preserve">, PROGAMME </w:t>
      </w:r>
    </w:p>
    <w:p w:rsidR="00EB2C5C" w:rsidRPr="00397938" w:rsidRDefault="00EB2C5C" w:rsidP="00EB2C5C">
      <w:pPr>
        <w:pStyle w:val="ListParagraph"/>
        <w:tabs>
          <w:tab w:val="left" w:pos="426"/>
        </w:tabs>
        <w:autoSpaceDE w:val="0"/>
        <w:autoSpaceDN w:val="0"/>
        <w:adjustRightInd w:val="0"/>
        <w:spacing w:before="240" w:line="288" w:lineRule="auto"/>
        <w:ind w:left="0"/>
        <w:jc w:val="both"/>
        <w:rPr>
          <w:rFonts w:ascii="Cambria" w:hAnsi="Cambria"/>
          <w:b/>
          <w:sz w:val="26"/>
          <w:szCs w:val="26"/>
          <w:u w:color="000000"/>
        </w:rPr>
      </w:pPr>
    </w:p>
    <w:p w:rsidR="00392158" w:rsidRPr="00397938" w:rsidRDefault="00EB2C5C" w:rsidP="00195EDF">
      <w:pPr>
        <w:pStyle w:val="Normal1"/>
        <w:widowControl w:val="0"/>
        <w:spacing w:after="28" w:line="360" w:lineRule="auto"/>
        <w:jc w:val="both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>Tentative</w:t>
      </w:r>
      <w:r>
        <w:rPr>
          <w:rFonts w:ascii="Cambria" w:hAnsi="Cambria" w:cs="Times New Roman"/>
          <w:sz w:val="26"/>
          <w:szCs w:val="26"/>
          <w:lang w:val="vi-VN"/>
        </w:rPr>
        <w:t xml:space="preserve"> program</w:t>
      </w:r>
      <w:r w:rsidR="00392158" w:rsidRPr="00397938">
        <w:rPr>
          <w:rFonts w:ascii="Cambria" w:hAnsi="Cambria" w:cs="Times New Roman"/>
          <w:sz w:val="26"/>
          <w:szCs w:val="26"/>
        </w:rPr>
        <w:t xml:space="preserve">: </w:t>
      </w:r>
    </w:p>
    <w:tbl>
      <w:tblPr>
        <w:tblW w:w="105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76"/>
        <w:gridCol w:w="1706"/>
        <w:gridCol w:w="1620"/>
        <w:gridCol w:w="1718"/>
        <w:gridCol w:w="1620"/>
        <w:gridCol w:w="2834"/>
      </w:tblGrid>
      <w:tr w:rsidR="00392158" w:rsidRPr="00E00812" w:rsidTr="007A31BC">
        <w:trPr>
          <w:trHeight w:val="315"/>
          <w:jc w:val="center"/>
        </w:trPr>
        <w:tc>
          <w:tcPr>
            <w:tcW w:w="1076" w:type="dxa"/>
          </w:tcPr>
          <w:p w:rsidR="00392158" w:rsidRPr="00E00812" w:rsidRDefault="00392158" w:rsidP="00C7599D">
            <w:pPr>
              <w:widowControl w:val="0"/>
              <w:spacing w:before="28" w:after="28"/>
              <w:jc w:val="both"/>
              <w:rPr>
                <w:rFonts w:ascii="Cambria" w:hAnsi="Cambria"/>
              </w:rPr>
            </w:pPr>
            <w:r w:rsidRPr="00E00812">
              <w:rPr>
                <w:rFonts w:ascii="Cambria" w:hAnsi="Cambria"/>
                <w:b/>
              </w:rPr>
              <w:t>Week 1</w:t>
            </w:r>
          </w:p>
        </w:tc>
        <w:tc>
          <w:tcPr>
            <w:tcW w:w="1706" w:type="dxa"/>
          </w:tcPr>
          <w:p w:rsidR="00392158" w:rsidRPr="00E00812" w:rsidRDefault="00392158" w:rsidP="00C7599D">
            <w:pPr>
              <w:widowControl w:val="0"/>
              <w:spacing w:before="28" w:after="28"/>
              <w:jc w:val="both"/>
              <w:rPr>
                <w:rFonts w:ascii="Cambria" w:hAnsi="Cambria"/>
              </w:rPr>
            </w:pPr>
            <w:r w:rsidRPr="00E00812">
              <w:rPr>
                <w:rFonts w:ascii="Cambria" w:hAnsi="Cambria"/>
                <w:b/>
              </w:rPr>
              <w:t>Mon 31/10</w:t>
            </w:r>
          </w:p>
        </w:tc>
        <w:tc>
          <w:tcPr>
            <w:tcW w:w="1620" w:type="dxa"/>
          </w:tcPr>
          <w:p w:rsidR="00392158" w:rsidRPr="00E00812" w:rsidRDefault="00392158" w:rsidP="00C7599D">
            <w:pPr>
              <w:widowControl w:val="0"/>
              <w:spacing w:before="28" w:after="28"/>
              <w:jc w:val="both"/>
              <w:rPr>
                <w:rFonts w:ascii="Cambria" w:hAnsi="Cambria"/>
              </w:rPr>
            </w:pPr>
            <w:r w:rsidRPr="00E00812">
              <w:rPr>
                <w:rFonts w:ascii="Cambria" w:hAnsi="Cambria"/>
                <w:b/>
              </w:rPr>
              <w:t>Tue 1/11</w:t>
            </w:r>
          </w:p>
        </w:tc>
        <w:tc>
          <w:tcPr>
            <w:tcW w:w="1718" w:type="dxa"/>
          </w:tcPr>
          <w:p w:rsidR="00392158" w:rsidRPr="00E00812" w:rsidRDefault="00392158" w:rsidP="00C7599D">
            <w:pPr>
              <w:widowControl w:val="0"/>
              <w:spacing w:before="28" w:after="28"/>
              <w:jc w:val="both"/>
              <w:rPr>
                <w:rFonts w:ascii="Cambria" w:hAnsi="Cambria"/>
              </w:rPr>
            </w:pPr>
            <w:r w:rsidRPr="00E00812">
              <w:rPr>
                <w:rFonts w:ascii="Cambria" w:hAnsi="Cambria"/>
                <w:b/>
              </w:rPr>
              <w:t>Wed 2/11</w:t>
            </w:r>
          </w:p>
        </w:tc>
        <w:tc>
          <w:tcPr>
            <w:tcW w:w="1620" w:type="dxa"/>
          </w:tcPr>
          <w:p w:rsidR="00392158" w:rsidRPr="00E00812" w:rsidRDefault="00392158" w:rsidP="00C7599D">
            <w:pPr>
              <w:widowControl w:val="0"/>
              <w:spacing w:before="28" w:after="28"/>
              <w:jc w:val="both"/>
              <w:rPr>
                <w:rFonts w:ascii="Cambria" w:hAnsi="Cambria"/>
              </w:rPr>
            </w:pPr>
            <w:r w:rsidRPr="00E00812">
              <w:rPr>
                <w:rFonts w:ascii="Cambria" w:hAnsi="Cambria"/>
                <w:b/>
              </w:rPr>
              <w:t>Thu 3/11</w:t>
            </w:r>
          </w:p>
        </w:tc>
        <w:tc>
          <w:tcPr>
            <w:tcW w:w="2834" w:type="dxa"/>
          </w:tcPr>
          <w:p w:rsidR="00392158" w:rsidRPr="00E00812" w:rsidRDefault="00392158" w:rsidP="00C7599D">
            <w:pPr>
              <w:widowControl w:val="0"/>
              <w:spacing w:before="28" w:after="28"/>
              <w:jc w:val="both"/>
              <w:rPr>
                <w:rFonts w:ascii="Cambria" w:hAnsi="Cambria"/>
              </w:rPr>
            </w:pPr>
            <w:r w:rsidRPr="00E00812">
              <w:rPr>
                <w:rFonts w:ascii="Cambria" w:hAnsi="Cambria"/>
                <w:b/>
              </w:rPr>
              <w:t>Fri 4/11</w:t>
            </w:r>
          </w:p>
        </w:tc>
      </w:tr>
      <w:tr w:rsidR="00B17EED" w:rsidRPr="00E00812" w:rsidTr="007A31BC">
        <w:trPr>
          <w:trHeight w:val="621"/>
          <w:jc w:val="center"/>
        </w:trPr>
        <w:tc>
          <w:tcPr>
            <w:tcW w:w="1076" w:type="dxa"/>
          </w:tcPr>
          <w:p w:rsidR="00B17EED" w:rsidRPr="00E00812" w:rsidRDefault="002179EC" w:rsidP="00C7599D">
            <w:pPr>
              <w:widowControl w:val="0"/>
              <w:spacing w:before="28" w:after="28"/>
              <w:jc w:val="both"/>
              <w:rPr>
                <w:rFonts w:ascii="Cambria" w:hAnsi="Cambria"/>
              </w:rPr>
            </w:pPr>
            <w:r w:rsidRPr="00E00812">
              <w:rPr>
                <w:rFonts w:ascii="Cambria" w:hAnsi="Cambria"/>
              </w:rPr>
              <w:t>0</w:t>
            </w:r>
            <w:r w:rsidRPr="00E00812">
              <w:rPr>
                <w:rFonts w:ascii="Cambria" w:hAnsi="Cambria"/>
                <w:lang w:val="vi-VN"/>
              </w:rPr>
              <w:t>8</w:t>
            </w:r>
            <w:r w:rsidRPr="00E00812">
              <w:rPr>
                <w:rFonts w:ascii="Cambria" w:hAnsi="Cambria"/>
              </w:rPr>
              <w:t>:</w:t>
            </w:r>
            <w:r w:rsidRPr="00E00812">
              <w:rPr>
                <w:rFonts w:ascii="Cambria" w:hAnsi="Cambria"/>
                <w:lang w:val="vi-VN"/>
              </w:rPr>
              <w:t>3</w:t>
            </w:r>
            <w:r w:rsidRPr="00E00812">
              <w:rPr>
                <w:rFonts w:ascii="Cambria" w:hAnsi="Cambria"/>
              </w:rPr>
              <w:t>0</w:t>
            </w:r>
            <w:r w:rsidR="004243B0">
              <w:rPr>
                <w:rFonts w:ascii="Cambria" w:hAnsi="Cambria"/>
                <w:lang w:val="vi-VN"/>
              </w:rPr>
              <w:t>-</w:t>
            </w:r>
          </w:p>
        </w:tc>
        <w:tc>
          <w:tcPr>
            <w:tcW w:w="1706" w:type="dxa"/>
          </w:tcPr>
          <w:p w:rsidR="00B17EED" w:rsidRPr="00E00812" w:rsidRDefault="00B17EED" w:rsidP="00C7599D">
            <w:pPr>
              <w:widowControl w:val="0"/>
              <w:spacing w:before="28" w:after="28"/>
              <w:jc w:val="both"/>
              <w:rPr>
                <w:rFonts w:ascii="Cambria" w:hAnsi="Cambria"/>
                <w:highlight w:val="yellow"/>
              </w:rPr>
            </w:pPr>
          </w:p>
        </w:tc>
        <w:tc>
          <w:tcPr>
            <w:tcW w:w="1620" w:type="dxa"/>
          </w:tcPr>
          <w:p w:rsidR="00B17EED" w:rsidRPr="00E00812" w:rsidRDefault="00B17EED" w:rsidP="00C7599D">
            <w:pPr>
              <w:widowControl w:val="0"/>
              <w:spacing w:before="28" w:after="28"/>
              <w:jc w:val="both"/>
              <w:rPr>
                <w:rFonts w:ascii="Cambria" w:hAnsi="Cambria"/>
                <w:highlight w:val="yellow"/>
              </w:rPr>
            </w:pPr>
          </w:p>
        </w:tc>
        <w:tc>
          <w:tcPr>
            <w:tcW w:w="1718" w:type="dxa"/>
          </w:tcPr>
          <w:p w:rsidR="00B17EED" w:rsidRPr="00E00812" w:rsidRDefault="00B17EED" w:rsidP="00C7599D">
            <w:pPr>
              <w:widowControl w:val="0"/>
              <w:spacing w:before="28" w:after="28"/>
              <w:jc w:val="both"/>
              <w:rPr>
                <w:rFonts w:ascii="Cambria" w:hAnsi="Cambria"/>
                <w:highlight w:val="yellow"/>
              </w:rPr>
            </w:pPr>
          </w:p>
        </w:tc>
        <w:tc>
          <w:tcPr>
            <w:tcW w:w="1620" w:type="dxa"/>
          </w:tcPr>
          <w:p w:rsidR="00B17EED" w:rsidRPr="00E00812" w:rsidRDefault="00B17EED" w:rsidP="00C7599D">
            <w:pPr>
              <w:widowControl w:val="0"/>
              <w:spacing w:before="28" w:after="28"/>
              <w:jc w:val="both"/>
              <w:rPr>
                <w:rFonts w:ascii="Cambria" w:hAnsi="Cambria"/>
                <w:highlight w:val="yellow"/>
              </w:rPr>
            </w:pPr>
          </w:p>
        </w:tc>
        <w:tc>
          <w:tcPr>
            <w:tcW w:w="2834" w:type="dxa"/>
            <w:vMerge w:val="restart"/>
          </w:tcPr>
          <w:p w:rsidR="00B17EED" w:rsidRPr="00E00812" w:rsidRDefault="002179EC" w:rsidP="00B17EED">
            <w:pPr>
              <w:widowControl w:val="0"/>
              <w:spacing w:before="28" w:after="28"/>
              <w:rPr>
                <w:rFonts w:ascii="Cambria" w:hAnsi="Cambria"/>
                <w:color w:val="000000"/>
                <w:highlight w:val="magenta"/>
              </w:rPr>
            </w:pPr>
            <w:r>
              <w:rPr>
                <w:rFonts w:ascii="Cambria" w:hAnsi="Cambria"/>
                <w:b/>
                <w:bCs/>
                <w:color w:val="F2F2F2"/>
                <w:highlight w:val="magenta"/>
              </w:rPr>
              <w:t>Special</w:t>
            </w:r>
            <w:r>
              <w:rPr>
                <w:rFonts w:ascii="Cambria" w:hAnsi="Cambria"/>
                <w:b/>
                <w:bCs/>
                <w:color w:val="F2F2F2"/>
                <w:highlight w:val="magenta"/>
                <w:lang w:val="vi-VN"/>
              </w:rPr>
              <w:t xml:space="preserve"> lecure</w:t>
            </w:r>
            <w:r w:rsidRPr="00E00812">
              <w:rPr>
                <w:rFonts w:ascii="Cambria" w:hAnsi="Cambria"/>
                <w:color w:val="000000"/>
                <w:lang w:val="vi-VN"/>
              </w:rPr>
              <w:t xml:space="preserve"> </w:t>
            </w:r>
            <w:r w:rsidR="007A31BC">
              <w:rPr>
                <w:rFonts w:ascii="Cambria" w:hAnsi="Cambria"/>
                <w:color w:val="000000"/>
                <w:lang w:val="vi-VN"/>
              </w:rPr>
              <w:t>(08:30-09:30)</w:t>
            </w:r>
            <w:r w:rsidR="00B17EED" w:rsidRPr="00E00812">
              <w:rPr>
                <w:rFonts w:ascii="Cambria" w:hAnsi="Cambria"/>
              </w:rPr>
              <w:t>Arithmetic properties of complex local systems</w:t>
            </w:r>
          </w:p>
        </w:tc>
      </w:tr>
      <w:tr w:rsidR="00B17EED" w:rsidRPr="00E00812" w:rsidTr="007A31BC">
        <w:trPr>
          <w:trHeight w:val="335"/>
          <w:jc w:val="center"/>
        </w:trPr>
        <w:tc>
          <w:tcPr>
            <w:tcW w:w="1076" w:type="dxa"/>
            <w:vMerge w:val="restart"/>
          </w:tcPr>
          <w:p w:rsidR="00B17EED" w:rsidRPr="00E00812" w:rsidRDefault="00B17EED" w:rsidP="00C7599D">
            <w:pPr>
              <w:widowControl w:val="0"/>
              <w:spacing w:before="28" w:after="28"/>
              <w:jc w:val="both"/>
              <w:rPr>
                <w:rFonts w:ascii="Cambria" w:hAnsi="Cambria"/>
              </w:rPr>
            </w:pPr>
            <w:r w:rsidRPr="00E00812">
              <w:rPr>
                <w:rFonts w:ascii="Cambria" w:hAnsi="Cambria"/>
              </w:rPr>
              <w:t>09:00</w:t>
            </w:r>
            <w:r w:rsidR="004243B0">
              <w:rPr>
                <w:rFonts w:ascii="Cambria" w:hAnsi="Cambria"/>
                <w:lang w:val="vi-VN"/>
              </w:rPr>
              <w:t>-</w:t>
            </w:r>
            <w:r w:rsidRPr="00E00812">
              <w:rPr>
                <w:rFonts w:ascii="Cambria" w:hAnsi="Cambria"/>
              </w:rPr>
              <w:t>09:50</w:t>
            </w:r>
          </w:p>
        </w:tc>
        <w:tc>
          <w:tcPr>
            <w:tcW w:w="1706" w:type="dxa"/>
            <w:vMerge w:val="restart"/>
          </w:tcPr>
          <w:p w:rsidR="00B17EED" w:rsidRPr="00E00812" w:rsidRDefault="00B17EED" w:rsidP="00C7599D">
            <w:pPr>
              <w:widowControl w:val="0"/>
              <w:spacing w:before="28" w:after="28"/>
              <w:jc w:val="both"/>
              <w:rPr>
                <w:rFonts w:ascii="Cambria" w:hAnsi="Cambria"/>
              </w:rPr>
            </w:pPr>
            <w:r w:rsidRPr="00E00812">
              <w:rPr>
                <w:rFonts w:ascii="Cambria" w:hAnsi="Cambria"/>
                <w:highlight w:val="yellow"/>
              </w:rPr>
              <w:t>Course 1</w:t>
            </w:r>
            <w:r w:rsidRPr="00E00812">
              <w:rPr>
                <w:rFonts w:ascii="Cambria" w:hAnsi="Cambria"/>
              </w:rPr>
              <w:t xml:space="preserve"> </w:t>
            </w:r>
          </w:p>
          <w:p w:rsidR="00B17EED" w:rsidRPr="00E00812" w:rsidRDefault="00B17EED" w:rsidP="00C7599D">
            <w:pPr>
              <w:widowControl w:val="0"/>
              <w:spacing w:before="28" w:after="28"/>
              <w:jc w:val="both"/>
              <w:rPr>
                <w:rFonts w:ascii="Cambria" w:hAnsi="Cambria"/>
              </w:rPr>
            </w:pPr>
            <w:r w:rsidRPr="00E00812">
              <w:rPr>
                <w:rFonts w:ascii="Cambria" w:hAnsi="Cambria"/>
              </w:rPr>
              <w:t>Introduction to algebraic curves</w:t>
            </w:r>
          </w:p>
        </w:tc>
        <w:tc>
          <w:tcPr>
            <w:tcW w:w="1620" w:type="dxa"/>
            <w:vMerge w:val="restart"/>
          </w:tcPr>
          <w:p w:rsidR="00B17EED" w:rsidRPr="00E00812" w:rsidRDefault="00B17EED" w:rsidP="00C7599D">
            <w:pPr>
              <w:widowControl w:val="0"/>
              <w:spacing w:before="28" w:after="28"/>
              <w:jc w:val="both"/>
              <w:rPr>
                <w:rFonts w:ascii="Cambria" w:hAnsi="Cambria"/>
              </w:rPr>
            </w:pPr>
            <w:r w:rsidRPr="00E00812">
              <w:rPr>
                <w:rFonts w:ascii="Cambria" w:hAnsi="Cambria"/>
                <w:highlight w:val="yellow"/>
              </w:rPr>
              <w:t>Course 1</w:t>
            </w:r>
            <w:r w:rsidRPr="00E00812">
              <w:rPr>
                <w:rFonts w:ascii="Cambria" w:hAnsi="Cambria"/>
              </w:rPr>
              <w:t xml:space="preserve"> </w:t>
            </w:r>
          </w:p>
          <w:p w:rsidR="00B17EED" w:rsidRPr="00E00812" w:rsidRDefault="00B17EED" w:rsidP="00C7599D">
            <w:pPr>
              <w:widowControl w:val="0"/>
              <w:spacing w:before="28" w:after="28"/>
              <w:jc w:val="both"/>
              <w:rPr>
                <w:rFonts w:ascii="Cambria" w:hAnsi="Cambria"/>
              </w:rPr>
            </w:pPr>
            <w:r w:rsidRPr="00E00812">
              <w:rPr>
                <w:rFonts w:ascii="Cambria" w:hAnsi="Cambria"/>
              </w:rPr>
              <w:t>Introduction to algebraic curves</w:t>
            </w:r>
          </w:p>
        </w:tc>
        <w:tc>
          <w:tcPr>
            <w:tcW w:w="1718" w:type="dxa"/>
            <w:vMerge w:val="restart"/>
          </w:tcPr>
          <w:p w:rsidR="00DD737D" w:rsidRPr="00E00812" w:rsidRDefault="00DD737D" w:rsidP="00DD737D">
            <w:pPr>
              <w:widowControl w:val="0"/>
              <w:spacing w:before="28" w:after="28"/>
              <w:rPr>
                <w:rFonts w:ascii="Cambria" w:hAnsi="Cambria"/>
              </w:rPr>
            </w:pPr>
            <w:r w:rsidRPr="00E00812">
              <w:rPr>
                <w:rFonts w:ascii="Cambria" w:hAnsi="Cambria"/>
                <w:highlight w:val="green"/>
              </w:rPr>
              <w:t>Course 2</w:t>
            </w:r>
            <w:r w:rsidRPr="00E00812">
              <w:rPr>
                <w:rFonts w:ascii="Cambria" w:hAnsi="Cambria"/>
              </w:rPr>
              <w:t xml:space="preserve"> </w:t>
            </w:r>
          </w:p>
          <w:p w:rsidR="00DD737D" w:rsidRPr="00E00812" w:rsidRDefault="00DD737D" w:rsidP="00DD737D">
            <w:pPr>
              <w:widowControl w:val="0"/>
              <w:spacing w:before="28" w:after="28"/>
              <w:jc w:val="both"/>
              <w:rPr>
                <w:rFonts w:ascii="Cambria" w:hAnsi="Cambria"/>
              </w:rPr>
            </w:pPr>
            <w:proofErr w:type="spellStart"/>
            <w:r w:rsidRPr="00E00812">
              <w:rPr>
                <w:rFonts w:ascii="Cambria" w:hAnsi="Cambria"/>
              </w:rPr>
              <w:t>Jacobian</w:t>
            </w:r>
            <w:proofErr w:type="spellEnd"/>
            <w:r w:rsidRPr="00E00812">
              <w:rPr>
                <w:rFonts w:ascii="Cambria" w:hAnsi="Cambria"/>
              </w:rPr>
              <w:t xml:space="preserve"> of Curves</w:t>
            </w:r>
          </w:p>
        </w:tc>
        <w:tc>
          <w:tcPr>
            <w:tcW w:w="1620" w:type="dxa"/>
            <w:vMerge w:val="restart"/>
          </w:tcPr>
          <w:p w:rsidR="00B17EED" w:rsidRPr="00E00812" w:rsidRDefault="00B17EED" w:rsidP="00C7599D">
            <w:pPr>
              <w:widowControl w:val="0"/>
              <w:spacing w:before="28" w:after="28"/>
              <w:jc w:val="both"/>
              <w:rPr>
                <w:rFonts w:ascii="Cambria" w:hAnsi="Cambria"/>
              </w:rPr>
            </w:pPr>
            <w:r w:rsidRPr="00E00812">
              <w:rPr>
                <w:rFonts w:ascii="Cambria" w:hAnsi="Cambria"/>
                <w:highlight w:val="yellow"/>
              </w:rPr>
              <w:t>Course 1</w:t>
            </w:r>
          </w:p>
          <w:p w:rsidR="00B17EED" w:rsidRPr="00E00812" w:rsidRDefault="00B17EED" w:rsidP="00C7599D">
            <w:pPr>
              <w:widowControl w:val="0"/>
              <w:spacing w:before="28" w:after="28"/>
              <w:jc w:val="both"/>
              <w:rPr>
                <w:rFonts w:ascii="Cambria" w:hAnsi="Cambria"/>
              </w:rPr>
            </w:pPr>
            <w:r w:rsidRPr="00E00812">
              <w:rPr>
                <w:rFonts w:ascii="Cambria" w:hAnsi="Cambria"/>
              </w:rPr>
              <w:t>Introduction to algebraic curves</w:t>
            </w:r>
          </w:p>
        </w:tc>
        <w:tc>
          <w:tcPr>
            <w:tcW w:w="2834" w:type="dxa"/>
            <w:vMerge/>
          </w:tcPr>
          <w:p w:rsidR="00B17EED" w:rsidRPr="00E00812" w:rsidRDefault="00B17EED" w:rsidP="00B17EED">
            <w:pPr>
              <w:widowControl w:val="0"/>
              <w:spacing w:before="28" w:after="28"/>
            </w:pPr>
          </w:p>
        </w:tc>
      </w:tr>
      <w:tr w:rsidR="00BF784F" w:rsidRPr="00E00812" w:rsidTr="007A31BC">
        <w:trPr>
          <w:trHeight w:val="807"/>
          <w:jc w:val="center"/>
        </w:trPr>
        <w:tc>
          <w:tcPr>
            <w:tcW w:w="1076" w:type="dxa"/>
            <w:vMerge/>
          </w:tcPr>
          <w:p w:rsidR="00BF784F" w:rsidRPr="00E00812" w:rsidRDefault="00BF784F" w:rsidP="00C7599D">
            <w:pPr>
              <w:widowControl w:val="0"/>
              <w:spacing w:before="28" w:after="28"/>
              <w:jc w:val="both"/>
              <w:rPr>
                <w:rFonts w:ascii="Cambria" w:hAnsi="Cambria"/>
              </w:rPr>
            </w:pPr>
          </w:p>
        </w:tc>
        <w:tc>
          <w:tcPr>
            <w:tcW w:w="1706" w:type="dxa"/>
            <w:vMerge/>
          </w:tcPr>
          <w:p w:rsidR="00BF784F" w:rsidRPr="00E00812" w:rsidRDefault="00BF784F" w:rsidP="00C7599D">
            <w:pPr>
              <w:widowControl w:val="0"/>
              <w:spacing w:before="28" w:after="28"/>
              <w:jc w:val="both"/>
              <w:rPr>
                <w:rFonts w:ascii="Cambria" w:hAnsi="Cambria"/>
                <w:highlight w:val="yellow"/>
              </w:rPr>
            </w:pPr>
          </w:p>
        </w:tc>
        <w:tc>
          <w:tcPr>
            <w:tcW w:w="1620" w:type="dxa"/>
            <w:vMerge/>
          </w:tcPr>
          <w:p w:rsidR="00BF784F" w:rsidRPr="00E00812" w:rsidRDefault="00BF784F" w:rsidP="00C7599D">
            <w:pPr>
              <w:widowControl w:val="0"/>
              <w:spacing w:before="28" w:after="28"/>
              <w:jc w:val="both"/>
              <w:rPr>
                <w:rFonts w:ascii="Cambria" w:hAnsi="Cambria"/>
                <w:highlight w:val="yellow"/>
              </w:rPr>
            </w:pPr>
          </w:p>
        </w:tc>
        <w:tc>
          <w:tcPr>
            <w:tcW w:w="1718" w:type="dxa"/>
            <w:vMerge/>
          </w:tcPr>
          <w:p w:rsidR="00BF784F" w:rsidRPr="00E00812" w:rsidRDefault="00BF784F" w:rsidP="00C7599D">
            <w:pPr>
              <w:widowControl w:val="0"/>
              <w:spacing w:before="28" w:after="28"/>
              <w:jc w:val="both"/>
              <w:rPr>
                <w:rFonts w:ascii="Cambria" w:hAnsi="Cambria"/>
                <w:highlight w:val="yellow"/>
              </w:rPr>
            </w:pPr>
          </w:p>
        </w:tc>
        <w:tc>
          <w:tcPr>
            <w:tcW w:w="1620" w:type="dxa"/>
            <w:vMerge/>
          </w:tcPr>
          <w:p w:rsidR="00BF784F" w:rsidRPr="00E00812" w:rsidRDefault="00BF784F" w:rsidP="00C7599D">
            <w:pPr>
              <w:widowControl w:val="0"/>
              <w:spacing w:before="28" w:after="28"/>
              <w:jc w:val="both"/>
              <w:rPr>
                <w:rFonts w:ascii="Cambria" w:hAnsi="Cambria"/>
                <w:highlight w:val="yellow"/>
              </w:rPr>
            </w:pPr>
          </w:p>
        </w:tc>
        <w:tc>
          <w:tcPr>
            <w:tcW w:w="2834" w:type="dxa"/>
          </w:tcPr>
          <w:p w:rsidR="00B17EED" w:rsidRPr="004243B0" w:rsidRDefault="00B17EED" w:rsidP="004243B0">
            <w:pPr>
              <w:widowControl w:val="0"/>
              <w:spacing w:before="28" w:after="28"/>
              <w:rPr>
                <w:rFonts w:ascii="Cambria" w:hAnsi="Cambria"/>
                <w:highlight w:val="yellow"/>
                <w:lang w:val="vi-VN"/>
              </w:rPr>
            </w:pPr>
            <w:r w:rsidRPr="00E00812">
              <w:rPr>
                <w:rFonts w:ascii="Cambria" w:hAnsi="Cambria"/>
                <w:highlight w:val="yellow"/>
              </w:rPr>
              <w:t>Course 1</w:t>
            </w:r>
            <w:r w:rsidR="002179EC" w:rsidRPr="00E00812">
              <w:rPr>
                <w:rFonts w:ascii="Cambria" w:hAnsi="Cambria"/>
                <w:highlight w:val="yellow"/>
                <w:lang w:val="vi-VN"/>
              </w:rPr>
              <w:t>(</w:t>
            </w:r>
            <w:r w:rsidR="002179EC" w:rsidRPr="00E00812">
              <w:rPr>
                <w:rFonts w:ascii="Cambria" w:hAnsi="Cambria"/>
                <w:highlight w:val="yellow"/>
              </w:rPr>
              <w:t>09:</w:t>
            </w:r>
            <w:r w:rsidR="002179EC" w:rsidRPr="00E00812">
              <w:rPr>
                <w:rFonts w:ascii="Cambria" w:hAnsi="Cambria"/>
                <w:highlight w:val="yellow"/>
                <w:lang w:val="vi-VN"/>
              </w:rPr>
              <w:t>3</w:t>
            </w:r>
            <w:r w:rsidR="002179EC" w:rsidRPr="00E00812">
              <w:rPr>
                <w:rFonts w:ascii="Cambria" w:hAnsi="Cambria"/>
                <w:highlight w:val="yellow"/>
              </w:rPr>
              <w:t>0</w:t>
            </w:r>
            <w:r w:rsidR="004243B0">
              <w:rPr>
                <w:rFonts w:ascii="Cambria" w:hAnsi="Cambria"/>
                <w:highlight w:val="yellow"/>
                <w:lang w:val="vi-VN"/>
              </w:rPr>
              <w:t>-</w:t>
            </w:r>
            <w:r w:rsidR="00660106" w:rsidRPr="00E00812">
              <w:rPr>
                <w:rFonts w:ascii="Cambria" w:hAnsi="Cambria"/>
                <w:highlight w:val="yellow"/>
                <w:lang w:val="vi-VN"/>
              </w:rPr>
              <w:t>10</w:t>
            </w:r>
            <w:r w:rsidR="002179EC" w:rsidRPr="00E00812">
              <w:rPr>
                <w:rFonts w:ascii="Cambria" w:hAnsi="Cambria"/>
                <w:highlight w:val="yellow"/>
              </w:rPr>
              <w:t>:</w:t>
            </w:r>
            <w:r w:rsidR="002179EC" w:rsidRPr="00E00812">
              <w:rPr>
                <w:rFonts w:ascii="Cambria" w:hAnsi="Cambria"/>
                <w:highlight w:val="yellow"/>
                <w:lang w:val="vi-VN"/>
              </w:rPr>
              <w:t>2</w:t>
            </w:r>
            <w:r w:rsidR="002179EC" w:rsidRPr="00E00812">
              <w:rPr>
                <w:rFonts w:ascii="Cambria" w:hAnsi="Cambria"/>
                <w:highlight w:val="yellow"/>
              </w:rPr>
              <w:t>0</w:t>
            </w:r>
            <w:r w:rsidR="002179EC" w:rsidRPr="00E00812">
              <w:rPr>
                <w:rFonts w:ascii="Cambria" w:hAnsi="Cambria"/>
                <w:highlight w:val="yellow"/>
                <w:lang w:val="vi-VN"/>
              </w:rPr>
              <w:t>)</w:t>
            </w:r>
            <w:r w:rsidR="004243B0">
              <w:rPr>
                <w:rFonts w:ascii="Cambria" w:hAnsi="Cambria"/>
                <w:lang w:val="vi-VN"/>
              </w:rPr>
              <w:t xml:space="preserve"> </w:t>
            </w:r>
            <w:r w:rsidRPr="00E00812">
              <w:rPr>
                <w:rFonts w:ascii="Cambria" w:hAnsi="Cambria"/>
              </w:rPr>
              <w:t>Introduction to algebraic curves</w:t>
            </w:r>
          </w:p>
        </w:tc>
      </w:tr>
      <w:tr w:rsidR="00392158" w:rsidRPr="00E00812" w:rsidTr="007A31BC">
        <w:trPr>
          <w:trHeight w:val="605"/>
          <w:jc w:val="center"/>
        </w:trPr>
        <w:tc>
          <w:tcPr>
            <w:tcW w:w="1076" w:type="dxa"/>
          </w:tcPr>
          <w:p w:rsidR="00392158" w:rsidRPr="00E00812" w:rsidRDefault="00392158" w:rsidP="00C7599D">
            <w:pPr>
              <w:widowControl w:val="0"/>
              <w:spacing w:before="28" w:after="28"/>
              <w:jc w:val="both"/>
              <w:rPr>
                <w:rFonts w:ascii="Cambria" w:hAnsi="Cambria"/>
              </w:rPr>
            </w:pPr>
            <w:r w:rsidRPr="00E00812">
              <w:rPr>
                <w:rFonts w:ascii="Cambria" w:hAnsi="Cambria"/>
              </w:rPr>
              <w:t>10:00</w:t>
            </w:r>
            <w:r w:rsidR="004243B0">
              <w:rPr>
                <w:rFonts w:ascii="Cambria" w:hAnsi="Cambria"/>
                <w:lang w:val="vi-VN"/>
              </w:rPr>
              <w:t>-</w:t>
            </w:r>
            <w:r w:rsidRPr="00E00812">
              <w:rPr>
                <w:rFonts w:ascii="Cambria" w:hAnsi="Cambria"/>
              </w:rPr>
              <w:t>10:50</w:t>
            </w:r>
          </w:p>
        </w:tc>
        <w:tc>
          <w:tcPr>
            <w:tcW w:w="1706" w:type="dxa"/>
          </w:tcPr>
          <w:p w:rsidR="00392158" w:rsidRPr="00E00812" w:rsidRDefault="00392158" w:rsidP="00C7599D">
            <w:pPr>
              <w:widowControl w:val="0"/>
              <w:spacing w:before="28" w:after="28"/>
              <w:jc w:val="both"/>
              <w:rPr>
                <w:rFonts w:ascii="Cambria" w:hAnsi="Cambria"/>
              </w:rPr>
            </w:pPr>
            <w:r w:rsidRPr="00E00812">
              <w:rPr>
                <w:rFonts w:ascii="Cambria" w:hAnsi="Cambria"/>
                <w:highlight w:val="yellow"/>
              </w:rPr>
              <w:t>Course 1</w:t>
            </w:r>
            <w:r w:rsidRPr="00E00812">
              <w:rPr>
                <w:rFonts w:ascii="Cambria" w:hAnsi="Cambria"/>
              </w:rPr>
              <w:t xml:space="preserve"> </w:t>
            </w:r>
          </w:p>
          <w:p w:rsidR="00392158" w:rsidRPr="00E00812" w:rsidRDefault="00392158" w:rsidP="00C7599D">
            <w:pPr>
              <w:widowControl w:val="0"/>
              <w:spacing w:before="28" w:after="28"/>
              <w:jc w:val="both"/>
              <w:rPr>
                <w:rFonts w:ascii="Cambria" w:hAnsi="Cambria"/>
              </w:rPr>
            </w:pPr>
            <w:r w:rsidRPr="00E00812">
              <w:rPr>
                <w:rFonts w:ascii="Cambria" w:hAnsi="Cambria"/>
              </w:rPr>
              <w:t>Introduction to algebraic curves</w:t>
            </w:r>
          </w:p>
        </w:tc>
        <w:tc>
          <w:tcPr>
            <w:tcW w:w="1620" w:type="dxa"/>
          </w:tcPr>
          <w:p w:rsidR="00392158" w:rsidRPr="00E00812" w:rsidRDefault="00392158" w:rsidP="00C7599D">
            <w:pPr>
              <w:widowControl w:val="0"/>
              <w:spacing w:before="28" w:after="28"/>
              <w:jc w:val="both"/>
              <w:rPr>
                <w:rFonts w:ascii="Cambria" w:hAnsi="Cambria"/>
              </w:rPr>
            </w:pPr>
            <w:r w:rsidRPr="00E00812">
              <w:rPr>
                <w:rFonts w:ascii="Cambria" w:hAnsi="Cambria"/>
                <w:highlight w:val="yellow"/>
              </w:rPr>
              <w:t>Course 1</w:t>
            </w:r>
            <w:r w:rsidRPr="00E00812">
              <w:rPr>
                <w:rFonts w:ascii="Cambria" w:hAnsi="Cambria"/>
              </w:rPr>
              <w:t xml:space="preserve"> </w:t>
            </w:r>
          </w:p>
          <w:p w:rsidR="00392158" w:rsidRPr="00E00812" w:rsidRDefault="00392158" w:rsidP="00C7599D">
            <w:pPr>
              <w:widowControl w:val="0"/>
              <w:spacing w:before="28" w:after="28"/>
              <w:jc w:val="both"/>
              <w:rPr>
                <w:rFonts w:ascii="Cambria" w:hAnsi="Cambria"/>
              </w:rPr>
            </w:pPr>
            <w:r w:rsidRPr="00E00812">
              <w:rPr>
                <w:rFonts w:ascii="Cambria" w:hAnsi="Cambria"/>
              </w:rPr>
              <w:t>Introduction to algebraic curves</w:t>
            </w:r>
          </w:p>
        </w:tc>
        <w:tc>
          <w:tcPr>
            <w:tcW w:w="1718" w:type="dxa"/>
          </w:tcPr>
          <w:p w:rsidR="00DD737D" w:rsidRPr="00E00812" w:rsidRDefault="00DD737D" w:rsidP="00DD737D">
            <w:pPr>
              <w:widowControl w:val="0"/>
              <w:spacing w:before="28" w:after="28"/>
              <w:rPr>
                <w:rFonts w:ascii="Cambria" w:hAnsi="Cambria"/>
              </w:rPr>
            </w:pPr>
            <w:r w:rsidRPr="00E00812">
              <w:rPr>
                <w:rFonts w:ascii="Cambria" w:hAnsi="Cambria"/>
                <w:highlight w:val="green"/>
              </w:rPr>
              <w:t>Course 2</w:t>
            </w:r>
            <w:r w:rsidRPr="00E00812">
              <w:rPr>
                <w:rFonts w:ascii="Cambria" w:hAnsi="Cambria"/>
              </w:rPr>
              <w:t xml:space="preserve"> </w:t>
            </w:r>
          </w:p>
          <w:p w:rsidR="00392158" w:rsidRPr="00E00812" w:rsidRDefault="00DD737D" w:rsidP="00DD737D">
            <w:pPr>
              <w:widowControl w:val="0"/>
              <w:spacing w:before="28" w:after="28"/>
              <w:jc w:val="both"/>
              <w:rPr>
                <w:rFonts w:ascii="Cambria" w:hAnsi="Cambria"/>
              </w:rPr>
            </w:pPr>
            <w:proofErr w:type="spellStart"/>
            <w:r w:rsidRPr="00E00812">
              <w:rPr>
                <w:rFonts w:ascii="Cambria" w:hAnsi="Cambria"/>
              </w:rPr>
              <w:t>Jacobian</w:t>
            </w:r>
            <w:proofErr w:type="spellEnd"/>
            <w:r w:rsidRPr="00E00812">
              <w:rPr>
                <w:rFonts w:ascii="Cambria" w:hAnsi="Cambria"/>
              </w:rPr>
              <w:t xml:space="preserve"> of Curves</w:t>
            </w:r>
          </w:p>
        </w:tc>
        <w:tc>
          <w:tcPr>
            <w:tcW w:w="1620" w:type="dxa"/>
          </w:tcPr>
          <w:p w:rsidR="00392158" w:rsidRPr="00E00812" w:rsidRDefault="00392158" w:rsidP="00C7599D">
            <w:pPr>
              <w:widowControl w:val="0"/>
              <w:spacing w:before="28" w:after="28"/>
              <w:jc w:val="both"/>
              <w:rPr>
                <w:rFonts w:ascii="Cambria" w:hAnsi="Cambria"/>
              </w:rPr>
            </w:pPr>
            <w:r w:rsidRPr="00E00812">
              <w:rPr>
                <w:rFonts w:ascii="Cambria" w:hAnsi="Cambria"/>
                <w:highlight w:val="yellow"/>
              </w:rPr>
              <w:t>Course 1</w:t>
            </w:r>
          </w:p>
          <w:p w:rsidR="00392158" w:rsidRPr="00E00812" w:rsidRDefault="00392158" w:rsidP="00C7599D">
            <w:pPr>
              <w:widowControl w:val="0"/>
              <w:spacing w:before="28" w:after="28"/>
              <w:jc w:val="both"/>
              <w:rPr>
                <w:rFonts w:ascii="Cambria" w:hAnsi="Cambria"/>
              </w:rPr>
            </w:pPr>
            <w:r w:rsidRPr="00E00812">
              <w:rPr>
                <w:rFonts w:ascii="Cambria" w:hAnsi="Cambria"/>
              </w:rPr>
              <w:t>Introduction to algebraic curves</w:t>
            </w:r>
          </w:p>
        </w:tc>
        <w:tc>
          <w:tcPr>
            <w:tcW w:w="2834" w:type="dxa"/>
          </w:tcPr>
          <w:p w:rsidR="00392158" w:rsidRPr="00E00812" w:rsidRDefault="00392158" w:rsidP="00660106">
            <w:pPr>
              <w:widowControl w:val="0"/>
              <w:spacing w:before="28" w:after="28"/>
              <w:rPr>
                <w:rFonts w:ascii="Cambria" w:hAnsi="Cambria"/>
                <w:highlight w:val="yellow"/>
                <w:lang w:val="vi-VN"/>
              </w:rPr>
            </w:pPr>
            <w:r w:rsidRPr="00E00812">
              <w:rPr>
                <w:rFonts w:ascii="Cambria" w:hAnsi="Cambria"/>
                <w:highlight w:val="yellow"/>
              </w:rPr>
              <w:t>Course 1</w:t>
            </w:r>
            <w:r w:rsidR="00660106" w:rsidRPr="00E00812">
              <w:rPr>
                <w:rFonts w:ascii="Cambria" w:hAnsi="Cambria"/>
                <w:highlight w:val="yellow"/>
                <w:lang w:val="vi-VN"/>
              </w:rPr>
              <w:t>(10:30-11:20)</w:t>
            </w:r>
          </w:p>
          <w:p w:rsidR="00392158" w:rsidRPr="00E00812" w:rsidRDefault="00392158" w:rsidP="00C7599D">
            <w:pPr>
              <w:rPr>
                <w:rFonts w:ascii="Cambria" w:hAnsi="Cambria"/>
              </w:rPr>
            </w:pPr>
            <w:r w:rsidRPr="00E00812">
              <w:rPr>
                <w:rFonts w:ascii="Cambria" w:hAnsi="Cambria"/>
              </w:rPr>
              <w:t>Introduction to algebraic curves</w:t>
            </w:r>
          </w:p>
        </w:tc>
      </w:tr>
      <w:tr w:rsidR="00392158" w:rsidRPr="00E00812" w:rsidTr="007A31BC">
        <w:trPr>
          <w:trHeight w:val="302"/>
          <w:jc w:val="center"/>
        </w:trPr>
        <w:tc>
          <w:tcPr>
            <w:tcW w:w="1076" w:type="dxa"/>
          </w:tcPr>
          <w:p w:rsidR="00392158" w:rsidRPr="00E00812" w:rsidRDefault="00392158" w:rsidP="00C7599D">
            <w:pPr>
              <w:widowControl w:val="0"/>
              <w:spacing w:before="28" w:after="28"/>
              <w:jc w:val="both"/>
              <w:rPr>
                <w:rFonts w:ascii="Cambria" w:hAnsi="Cambria"/>
              </w:rPr>
            </w:pPr>
          </w:p>
        </w:tc>
        <w:tc>
          <w:tcPr>
            <w:tcW w:w="9498" w:type="dxa"/>
            <w:gridSpan w:val="5"/>
          </w:tcPr>
          <w:p w:rsidR="00392158" w:rsidRPr="00E00812" w:rsidRDefault="00392158" w:rsidP="00C7599D">
            <w:pPr>
              <w:widowControl w:val="0"/>
              <w:spacing w:before="28" w:after="28"/>
              <w:jc w:val="both"/>
              <w:rPr>
                <w:rFonts w:ascii="Cambria" w:hAnsi="Cambria"/>
              </w:rPr>
            </w:pPr>
            <w:r w:rsidRPr="00E00812">
              <w:rPr>
                <w:rFonts w:ascii="Cambria" w:hAnsi="Cambria"/>
                <w:i/>
              </w:rPr>
              <w:t>Coffee</w:t>
            </w:r>
          </w:p>
        </w:tc>
      </w:tr>
      <w:tr w:rsidR="00392158" w:rsidRPr="00E00812" w:rsidTr="007A31BC">
        <w:trPr>
          <w:trHeight w:val="350"/>
          <w:jc w:val="center"/>
        </w:trPr>
        <w:tc>
          <w:tcPr>
            <w:tcW w:w="1076" w:type="dxa"/>
          </w:tcPr>
          <w:p w:rsidR="00392158" w:rsidRPr="00E00812" w:rsidRDefault="00392158" w:rsidP="00C7599D">
            <w:pPr>
              <w:widowControl w:val="0"/>
              <w:spacing w:before="28" w:after="28"/>
              <w:jc w:val="both"/>
              <w:rPr>
                <w:rFonts w:ascii="Cambria" w:hAnsi="Cambria"/>
              </w:rPr>
            </w:pPr>
            <w:r w:rsidRPr="00E00812">
              <w:rPr>
                <w:rFonts w:ascii="Cambria" w:hAnsi="Cambria"/>
              </w:rPr>
              <w:t>11:10</w:t>
            </w:r>
            <w:r w:rsidR="004243B0">
              <w:rPr>
                <w:rFonts w:ascii="Cambria" w:hAnsi="Cambria"/>
                <w:lang w:val="vi-VN"/>
              </w:rPr>
              <w:t>-</w:t>
            </w:r>
            <w:r w:rsidRPr="00E00812">
              <w:rPr>
                <w:rFonts w:ascii="Cambria" w:hAnsi="Cambria"/>
              </w:rPr>
              <w:t xml:space="preserve"> 12:00</w:t>
            </w:r>
          </w:p>
        </w:tc>
        <w:tc>
          <w:tcPr>
            <w:tcW w:w="1706" w:type="dxa"/>
          </w:tcPr>
          <w:p w:rsidR="00392158" w:rsidRPr="00E00812" w:rsidRDefault="00392158" w:rsidP="00C7599D">
            <w:pPr>
              <w:widowControl w:val="0"/>
              <w:spacing w:before="28" w:after="28"/>
              <w:jc w:val="both"/>
              <w:rPr>
                <w:rFonts w:ascii="Cambria" w:hAnsi="Cambria"/>
                <w:highlight w:val="yellow"/>
              </w:rPr>
            </w:pPr>
            <w:r w:rsidRPr="00E00812">
              <w:rPr>
                <w:rFonts w:ascii="Cambria" w:hAnsi="Cambria"/>
                <w:highlight w:val="yellow"/>
              </w:rPr>
              <w:t xml:space="preserve">Exercise </w:t>
            </w:r>
          </w:p>
          <w:p w:rsidR="00392158" w:rsidRPr="00E00812" w:rsidRDefault="00392158" w:rsidP="00C7599D">
            <w:pPr>
              <w:widowControl w:val="0"/>
              <w:spacing w:before="28" w:after="28"/>
              <w:jc w:val="both"/>
              <w:rPr>
                <w:rFonts w:ascii="Cambria" w:hAnsi="Cambria"/>
                <w:highlight w:val="yellow"/>
              </w:rPr>
            </w:pPr>
          </w:p>
        </w:tc>
        <w:tc>
          <w:tcPr>
            <w:tcW w:w="1620" w:type="dxa"/>
          </w:tcPr>
          <w:p w:rsidR="00392158" w:rsidRPr="00E00812" w:rsidRDefault="00392158" w:rsidP="00C7599D">
            <w:pPr>
              <w:widowControl w:val="0"/>
              <w:spacing w:before="28" w:after="28"/>
              <w:jc w:val="both"/>
              <w:rPr>
                <w:rFonts w:ascii="Cambria" w:hAnsi="Cambria"/>
                <w:highlight w:val="yellow"/>
              </w:rPr>
            </w:pPr>
            <w:r w:rsidRPr="00E00812">
              <w:rPr>
                <w:rFonts w:ascii="Cambria" w:hAnsi="Cambria"/>
                <w:highlight w:val="yellow"/>
              </w:rPr>
              <w:t>Exercise</w:t>
            </w:r>
          </w:p>
          <w:p w:rsidR="00392158" w:rsidRPr="00E00812" w:rsidRDefault="00392158" w:rsidP="00C7599D">
            <w:pPr>
              <w:widowControl w:val="0"/>
              <w:spacing w:before="28" w:after="28"/>
              <w:jc w:val="both"/>
              <w:rPr>
                <w:rFonts w:ascii="Cambria" w:hAnsi="Cambria"/>
                <w:highlight w:val="yellow"/>
              </w:rPr>
            </w:pPr>
          </w:p>
        </w:tc>
        <w:tc>
          <w:tcPr>
            <w:tcW w:w="1718" w:type="dxa"/>
          </w:tcPr>
          <w:p w:rsidR="00DD737D" w:rsidRDefault="00DD737D" w:rsidP="00C7599D">
            <w:pPr>
              <w:widowControl w:val="0"/>
              <w:spacing w:before="28" w:after="28"/>
              <w:jc w:val="both"/>
              <w:rPr>
                <w:rFonts w:ascii="Cambria" w:hAnsi="Cambria"/>
                <w:highlight w:val="yellow"/>
              </w:rPr>
            </w:pPr>
            <w:r w:rsidRPr="00E00812">
              <w:rPr>
                <w:rFonts w:ascii="Cambria" w:hAnsi="Cambria"/>
                <w:highlight w:val="green"/>
              </w:rPr>
              <w:t>Exercise</w:t>
            </w:r>
          </w:p>
          <w:p w:rsidR="00392158" w:rsidRPr="00E00812" w:rsidRDefault="00392158" w:rsidP="00C7599D">
            <w:pPr>
              <w:widowControl w:val="0"/>
              <w:spacing w:before="28" w:after="28"/>
              <w:jc w:val="both"/>
              <w:rPr>
                <w:rFonts w:ascii="Cambria" w:hAnsi="Cambria"/>
                <w:highlight w:val="yellow"/>
              </w:rPr>
            </w:pPr>
          </w:p>
        </w:tc>
        <w:tc>
          <w:tcPr>
            <w:tcW w:w="1620" w:type="dxa"/>
          </w:tcPr>
          <w:p w:rsidR="00392158" w:rsidRPr="00E00812" w:rsidRDefault="00392158" w:rsidP="00C7599D">
            <w:pPr>
              <w:widowControl w:val="0"/>
              <w:spacing w:before="28" w:after="28"/>
              <w:jc w:val="both"/>
              <w:rPr>
                <w:rFonts w:ascii="Cambria" w:hAnsi="Cambria"/>
                <w:highlight w:val="yellow"/>
              </w:rPr>
            </w:pPr>
            <w:r w:rsidRPr="00E00812">
              <w:rPr>
                <w:rFonts w:ascii="Cambria" w:hAnsi="Cambria"/>
                <w:highlight w:val="yellow"/>
              </w:rPr>
              <w:t xml:space="preserve">Exercise </w:t>
            </w:r>
          </w:p>
        </w:tc>
        <w:tc>
          <w:tcPr>
            <w:tcW w:w="2834" w:type="dxa"/>
          </w:tcPr>
          <w:p w:rsidR="00392158" w:rsidRPr="00E00812" w:rsidRDefault="00392158" w:rsidP="00660106">
            <w:pPr>
              <w:widowControl w:val="0"/>
              <w:spacing w:before="28" w:after="28"/>
              <w:rPr>
                <w:rFonts w:ascii="Cambria" w:hAnsi="Cambria"/>
                <w:highlight w:val="yellow"/>
                <w:lang w:val="vi-VN"/>
              </w:rPr>
            </w:pPr>
            <w:r w:rsidRPr="00E00812">
              <w:rPr>
                <w:rFonts w:ascii="Cambria" w:hAnsi="Cambria"/>
                <w:highlight w:val="yellow"/>
              </w:rPr>
              <w:t xml:space="preserve">Exercise </w:t>
            </w:r>
            <w:r w:rsidR="00660106" w:rsidRPr="00E00812">
              <w:rPr>
                <w:rFonts w:ascii="Cambria" w:hAnsi="Cambria"/>
                <w:highlight w:val="yellow"/>
                <w:lang w:val="vi-VN"/>
              </w:rPr>
              <w:t>(11:30-12:20</w:t>
            </w:r>
            <w:r w:rsidR="004243B0">
              <w:rPr>
                <w:rFonts w:ascii="Cambria" w:hAnsi="Cambria"/>
                <w:highlight w:val="yellow"/>
                <w:lang w:val="vi-VN"/>
              </w:rPr>
              <w:t>)</w:t>
            </w:r>
          </w:p>
        </w:tc>
      </w:tr>
      <w:tr w:rsidR="00392158" w:rsidRPr="00E00812" w:rsidTr="007A31BC">
        <w:trPr>
          <w:trHeight w:val="302"/>
          <w:jc w:val="center"/>
        </w:trPr>
        <w:tc>
          <w:tcPr>
            <w:tcW w:w="1076" w:type="dxa"/>
          </w:tcPr>
          <w:p w:rsidR="00392158" w:rsidRPr="00E00812" w:rsidRDefault="00392158" w:rsidP="00C7599D">
            <w:pPr>
              <w:widowControl w:val="0"/>
              <w:spacing w:before="28" w:after="28"/>
              <w:jc w:val="both"/>
              <w:rPr>
                <w:rFonts w:ascii="Cambria" w:hAnsi="Cambria"/>
              </w:rPr>
            </w:pPr>
          </w:p>
        </w:tc>
        <w:tc>
          <w:tcPr>
            <w:tcW w:w="9498" w:type="dxa"/>
            <w:gridSpan w:val="5"/>
          </w:tcPr>
          <w:p w:rsidR="00392158" w:rsidRPr="00E00812" w:rsidRDefault="00392158" w:rsidP="00C7599D">
            <w:pPr>
              <w:widowControl w:val="0"/>
              <w:spacing w:before="28" w:after="28"/>
              <w:jc w:val="both"/>
              <w:rPr>
                <w:rFonts w:ascii="Cambria" w:hAnsi="Cambria"/>
              </w:rPr>
            </w:pPr>
            <w:r w:rsidRPr="00E00812">
              <w:rPr>
                <w:rFonts w:ascii="Cambria" w:hAnsi="Cambria"/>
                <w:i/>
              </w:rPr>
              <w:t>Lunch</w:t>
            </w:r>
          </w:p>
        </w:tc>
      </w:tr>
      <w:tr w:rsidR="00392158" w:rsidRPr="00E00812" w:rsidTr="007A31BC">
        <w:trPr>
          <w:trHeight w:val="315"/>
          <w:jc w:val="center"/>
        </w:trPr>
        <w:tc>
          <w:tcPr>
            <w:tcW w:w="1076" w:type="dxa"/>
          </w:tcPr>
          <w:p w:rsidR="00392158" w:rsidRPr="00E00812" w:rsidRDefault="00392158" w:rsidP="00C7599D">
            <w:pPr>
              <w:widowControl w:val="0"/>
              <w:spacing w:before="28" w:after="28"/>
              <w:jc w:val="both"/>
              <w:rPr>
                <w:rFonts w:ascii="Cambria" w:hAnsi="Cambria"/>
              </w:rPr>
            </w:pPr>
            <w:r w:rsidRPr="00E00812">
              <w:rPr>
                <w:rFonts w:ascii="Cambria" w:hAnsi="Cambria"/>
              </w:rPr>
              <w:t>14:00</w:t>
            </w:r>
            <w:r w:rsidR="004243B0">
              <w:rPr>
                <w:rFonts w:ascii="Cambria" w:hAnsi="Cambria"/>
                <w:lang w:val="vi-VN"/>
              </w:rPr>
              <w:t>-</w:t>
            </w:r>
            <w:r w:rsidRPr="00E00812">
              <w:rPr>
                <w:rFonts w:ascii="Cambria" w:hAnsi="Cambria"/>
              </w:rPr>
              <w:t xml:space="preserve"> 14:50</w:t>
            </w:r>
          </w:p>
        </w:tc>
        <w:tc>
          <w:tcPr>
            <w:tcW w:w="1706" w:type="dxa"/>
          </w:tcPr>
          <w:p w:rsidR="00392158" w:rsidRPr="00E00812" w:rsidRDefault="00392158" w:rsidP="00292DFF">
            <w:pPr>
              <w:widowControl w:val="0"/>
              <w:spacing w:before="28" w:after="28"/>
              <w:rPr>
                <w:rFonts w:ascii="Cambria" w:hAnsi="Cambria"/>
              </w:rPr>
            </w:pPr>
            <w:r w:rsidRPr="00E00812">
              <w:rPr>
                <w:rFonts w:ascii="Cambria" w:hAnsi="Cambria"/>
                <w:highlight w:val="green"/>
              </w:rPr>
              <w:t>Course 2</w:t>
            </w:r>
            <w:r w:rsidRPr="00E00812">
              <w:rPr>
                <w:rFonts w:ascii="Cambria" w:hAnsi="Cambria"/>
              </w:rPr>
              <w:t xml:space="preserve"> </w:t>
            </w:r>
          </w:p>
          <w:p w:rsidR="00392158" w:rsidRPr="00E00812" w:rsidRDefault="00392158" w:rsidP="00292DFF">
            <w:pPr>
              <w:widowControl w:val="0"/>
              <w:spacing w:before="28" w:after="28"/>
              <w:rPr>
                <w:rFonts w:ascii="Cambria" w:hAnsi="Cambria"/>
              </w:rPr>
            </w:pPr>
            <w:proofErr w:type="spellStart"/>
            <w:r w:rsidRPr="00E00812">
              <w:rPr>
                <w:rFonts w:ascii="Cambria" w:hAnsi="Cambria"/>
              </w:rPr>
              <w:t>Jacobian</w:t>
            </w:r>
            <w:proofErr w:type="spellEnd"/>
            <w:r w:rsidRPr="00E00812">
              <w:rPr>
                <w:rFonts w:ascii="Cambria" w:hAnsi="Cambria"/>
              </w:rPr>
              <w:t xml:space="preserve"> of Curves</w:t>
            </w:r>
          </w:p>
        </w:tc>
        <w:tc>
          <w:tcPr>
            <w:tcW w:w="1620" w:type="dxa"/>
          </w:tcPr>
          <w:p w:rsidR="00392158" w:rsidRPr="00E00812" w:rsidRDefault="00392158" w:rsidP="00292DFF">
            <w:pPr>
              <w:widowControl w:val="0"/>
              <w:spacing w:before="28" w:after="28"/>
              <w:rPr>
                <w:rFonts w:ascii="Cambria" w:hAnsi="Cambria"/>
              </w:rPr>
            </w:pPr>
            <w:r w:rsidRPr="00E00812">
              <w:rPr>
                <w:rFonts w:ascii="Cambria" w:hAnsi="Cambria"/>
                <w:highlight w:val="green"/>
              </w:rPr>
              <w:t>Course 2</w:t>
            </w:r>
          </w:p>
          <w:p w:rsidR="00392158" w:rsidRPr="00E00812" w:rsidRDefault="00392158" w:rsidP="00292DFF">
            <w:pPr>
              <w:widowControl w:val="0"/>
              <w:spacing w:before="28" w:after="28"/>
              <w:rPr>
                <w:rFonts w:ascii="Cambria" w:hAnsi="Cambria"/>
              </w:rPr>
            </w:pPr>
            <w:proofErr w:type="spellStart"/>
            <w:r w:rsidRPr="00E00812">
              <w:rPr>
                <w:rFonts w:ascii="Cambria" w:hAnsi="Cambria"/>
              </w:rPr>
              <w:t>Jacobian</w:t>
            </w:r>
            <w:proofErr w:type="spellEnd"/>
            <w:r w:rsidRPr="00E00812">
              <w:rPr>
                <w:rFonts w:ascii="Cambria" w:hAnsi="Cambria"/>
              </w:rPr>
              <w:t xml:space="preserve"> of Curves</w:t>
            </w:r>
          </w:p>
        </w:tc>
        <w:tc>
          <w:tcPr>
            <w:tcW w:w="1718" w:type="dxa"/>
          </w:tcPr>
          <w:p w:rsidR="00DD737D" w:rsidRPr="00E00812" w:rsidRDefault="00DD737D" w:rsidP="00DD737D">
            <w:pPr>
              <w:widowControl w:val="0"/>
              <w:spacing w:before="28" w:after="28"/>
              <w:jc w:val="both"/>
              <w:rPr>
                <w:rFonts w:ascii="Cambria" w:hAnsi="Cambria"/>
                <w:highlight w:val="yellow"/>
              </w:rPr>
            </w:pPr>
            <w:r w:rsidRPr="00E00812">
              <w:rPr>
                <w:rFonts w:ascii="Cambria" w:hAnsi="Cambria"/>
                <w:highlight w:val="yellow"/>
              </w:rPr>
              <w:t xml:space="preserve">Course 1 </w:t>
            </w:r>
          </w:p>
          <w:p w:rsidR="00392158" w:rsidRPr="00E00812" w:rsidRDefault="00DD737D" w:rsidP="00DD737D">
            <w:pPr>
              <w:widowControl w:val="0"/>
              <w:spacing w:before="28" w:after="28"/>
              <w:jc w:val="both"/>
              <w:rPr>
                <w:rFonts w:ascii="Cambria" w:hAnsi="Cambria"/>
              </w:rPr>
            </w:pPr>
            <w:r w:rsidRPr="00E00812">
              <w:rPr>
                <w:rFonts w:ascii="Cambria" w:hAnsi="Cambria"/>
              </w:rPr>
              <w:t>Introduction to algebraic curves</w:t>
            </w:r>
          </w:p>
        </w:tc>
        <w:tc>
          <w:tcPr>
            <w:tcW w:w="1620" w:type="dxa"/>
          </w:tcPr>
          <w:p w:rsidR="00392158" w:rsidRPr="00E00812" w:rsidRDefault="00392158" w:rsidP="00292DFF">
            <w:pPr>
              <w:widowControl w:val="0"/>
              <w:spacing w:before="28" w:after="28"/>
              <w:rPr>
                <w:rFonts w:ascii="Cambria" w:hAnsi="Cambria"/>
              </w:rPr>
            </w:pPr>
            <w:r w:rsidRPr="00E00812">
              <w:rPr>
                <w:rFonts w:ascii="Cambria" w:hAnsi="Cambria"/>
                <w:highlight w:val="green"/>
              </w:rPr>
              <w:t>Course 2</w:t>
            </w:r>
            <w:r w:rsidRPr="00E00812">
              <w:rPr>
                <w:rFonts w:ascii="Cambria" w:hAnsi="Cambria"/>
              </w:rPr>
              <w:t xml:space="preserve"> </w:t>
            </w:r>
          </w:p>
          <w:p w:rsidR="00392158" w:rsidRPr="00E00812" w:rsidRDefault="00392158" w:rsidP="00292DFF">
            <w:pPr>
              <w:widowControl w:val="0"/>
              <w:spacing w:before="28" w:after="28"/>
              <w:rPr>
                <w:rFonts w:ascii="Cambria" w:hAnsi="Cambria"/>
              </w:rPr>
            </w:pPr>
            <w:proofErr w:type="spellStart"/>
            <w:r w:rsidRPr="00E00812">
              <w:rPr>
                <w:rFonts w:ascii="Cambria" w:hAnsi="Cambria"/>
              </w:rPr>
              <w:t>Jacobian</w:t>
            </w:r>
            <w:proofErr w:type="spellEnd"/>
            <w:r w:rsidRPr="00E00812">
              <w:rPr>
                <w:rFonts w:ascii="Cambria" w:hAnsi="Cambria"/>
              </w:rPr>
              <w:t xml:space="preserve"> of Curves</w:t>
            </w:r>
          </w:p>
        </w:tc>
        <w:tc>
          <w:tcPr>
            <w:tcW w:w="2834" w:type="dxa"/>
          </w:tcPr>
          <w:p w:rsidR="00392158" w:rsidRPr="00E00812" w:rsidRDefault="00392158" w:rsidP="00C7599D">
            <w:pPr>
              <w:widowControl w:val="0"/>
              <w:spacing w:before="28" w:after="28"/>
              <w:jc w:val="both"/>
              <w:rPr>
                <w:rFonts w:ascii="Cambria" w:hAnsi="Cambria"/>
              </w:rPr>
            </w:pPr>
            <w:r w:rsidRPr="00E00812">
              <w:rPr>
                <w:rFonts w:ascii="Cambria" w:hAnsi="Cambria"/>
                <w:highlight w:val="green"/>
              </w:rPr>
              <w:t>Course 2</w:t>
            </w:r>
          </w:p>
          <w:p w:rsidR="00392158" w:rsidRPr="00E00812" w:rsidRDefault="00392158" w:rsidP="00C7599D">
            <w:pPr>
              <w:widowControl w:val="0"/>
              <w:spacing w:before="28" w:after="28"/>
              <w:jc w:val="both"/>
              <w:rPr>
                <w:rFonts w:ascii="Cambria" w:hAnsi="Cambria"/>
              </w:rPr>
            </w:pPr>
            <w:proofErr w:type="spellStart"/>
            <w:r w:rsidRPr="00E00812">
              <w:rPr>
                <w:rFonts w:ascii="Cambria" w:hAnsi="Cambria"/>
              </w:rPr>
              <w:t>Jacobian</w:t>
            </w:r>
            <w:proofErr w:type="spellEnd"/>
            <w:r w:rsidRPr="00E00812">
              <w:rPr>
                <w:rFonts w:ascii="Cambria" w:hAnsi="Cambria"/>
              </w:rPr>
              <w:t xml:space="preserve"> of Curves</w:t>
            </w:r>
          </w:p>
        </w:tc>
      </w:tr>
      <w:tr w:rsidR="00392158" w:rsidRPr="00E00812" w:rsidTr="007A31BC">
        <w:trPr>
          <w:trHeight w:val="315"/>
          <w:jc w:val="center"/>
        </w:trPr>
        <w:tc>
          <w:tcPr>
            <w:tcW w:w="1076" w:type="dxa"/>
          </w:tcPr>
          <w:p w:rsidR="00392158" w:rsidRPr="00E00812" w:rsidRDefault="00392158" w:rsidP="00C7599D">
            <w:pPr>
              <w:widowControl w:val="0"/>
              <w:spacing w:before="28" w:after="28"/>
              <w:jc w:val="both"/>
              <w:rPr>
                <w:rFonts w:ascii="Cambria" w:hAnsi="Cambria"/>
              </w:rPr>
            </w:pPr>
            <w:r w:rsidRPr="00E00812">
              <w:rPr>
                <w:rFonts w:ascii="Cambria" w:hAnsi="Cambria"/>
              </w:rPr>
              <w:t>15:00</w:t>
            </w:r>
            <w:r w:rsidR="004243B0">
              <w:rPr>
                <w:rFonts w:ascii="Cambria" w:hAnsi="Cambria"/>
                <w:lang w:val="vi-VN"/>
              </w:rPr>
              <w:t>-</w:t>
            </w:r>
            <w:r w:rsidRPr="00E00812">
              <w:rPr>
                <w:rFonts w:ascii="Cambria" w:hAnsi="Cambria"/>
              </w:rPr>
              <w:t xml:space="preserve"> 15:50</w:t>
            </w:r>
          </w:p>
        </w:tc>
        <w:tc>
          <w:tcPr>
            <w:tcW w:w="1706" w:type="dxa"/>
          </w:tcPr>
          <w:p w:rsidR="00392158" w:rsidRPr="00E00812" w:rsidRDefault="00392158" w:rsidP="00292DFF">
            <w:pPr>
              <w:widowControl w:val="0"/>
              <w:spacing w:before="28" w:after="28"/>
              <w:rPr>
                <w:rFonts w:ascii="Cambria" w:hAnsi="Cambria"/>
              </w:rPr>
            </w:pPr>
            <w:r w:rsidRPr="00E00812">
              <w:rPr>
                <w:rFonts w:ascii="Cambria" w:hAnsi="Cambria"/>
                <w:highlight w:val="green"/>
              </w:rPr>
              <w:t>Course 2</w:t>
            </w:r>
            <w:r w:rsidRPr="00E00812">
              <w:rPr>
                <w:rFonts w:ascii="Cambria" w:hAnsi="Cambria"/>
              </w:rPr>
              <w:t xml:space="preserve"> </w:t>
            </w:r>
          </w:p>
          <w:p w:rsidR="00392158" w:rsidRPr="00E00812" w:rsidRDefault="00392158" w:rsidP="00292DFF">
            <w:pPr>
              <w:widowControl w:val="0"/>
              <w:spacing w:before="28" w:after="28"/>
              <w:rPr>
                <w:rFonts w:ascii="Cambria" w:hAnsi="Cambria"/>
              </w:rPr>
            </w:pPr>
            <w:proofErr w:type="spellStart"/>
            <w:r w:rsidRPr="00E00812">
              <w:rPr>
                <w:rFonts w:ascii="Cambria" w:hAnsi="Cambria"/>
              </w:rPr>
              <w:t>Jacobian</w:t>
            </w:r>
            <w:proofErr w:type="spellEnd"/>
            <w:r w:rsidRPr="00E00812">
              <w:rPr>
                <w:rFonts w:ascii="Cambria" w:hAnsi="Cambria"/>
              </w:rPr>
              <w:t xml:space="preserve"> of Curves</w:t>
            </w:r>
          </w:p>
        </w:tc>
        <w:tc>
          <w:tcPr>
            <w:tcW w:w="1620" w:type="dxa"/>
          </w:tcPr>
          <w:p w:rsidR="00392158" w:rsidRPr="00E00812" w:rsidRDefault="00392158" w:rsidP="00292DFF">
            <w:pPr>
              <w:widowControl w:val="0"/>
              <w:spacing w:before="28" w:after="28"/>
              <w:rPr>
                <w:rFonts w:ascii="Cambria" w:hAnsi="Cambria"/>
              </w:rPr>
            </w:pPr>
            <w:r w:rsidRPr="00E00812">
              <w:rPr>
                <w:rFonts w:ascii="Cambria" w:hAnsi="Cambria"/>
                <w:highlight w:val="green"/>
              </w:rPr>
              <w:t>Course 2</w:t>
            </w:r>
          </w:p>
          <w:p w:rsidR="00392158" w:rsidRPr="00E00812" w:rsidRDefault="00392158" w:rsidP="00292DFF">
            <w:pPr>
              <w:rPr>
                <w:rFonts w:ascii="Cambria" w:hAnsi="Cambria"/>
              </w:rPr>
            </w:pPr>
            <w:proofErr w:type="spellStart"/>
            <w:r w:rsidRPr="00E00812">
              <w:rPr>
                <w:rFonts w:ascii="Cambria" w:hAnsi="Cambria"/>
              </w:rPr>
              <w:t>Jacobian</w:t>
            </w:r>
            <w:proofErr w:type="spellEnd"/>
            <w:r w:rsidRPr="00E00812">
              <w:rPr>
                <w:rFonts w:ascii="Cambria" w:hAnsi="Cambria"/>
              </w:rPr>
              <w:t xml:space="preserve"> of Curves</w:t>
            </w:r>
          </w:p>
        </w:tc>
        <w:tc>
          <w:tcPr>
            <w:tcW w:w="1718" w:type="dxa"/>
          </w:tcPr>
          <w:p w:rsidR="00DD737D" w:rsidRPr="00E00812" w:rsidRDefault="00DD737D" w:rsidP="00DD737D">
            <w:pPr>
              <w:widowControl w:val="0"/>
              <w:spacing w:before="28" w:after="28"/>
              <w:jc w:val="both"/>
              <w:rPr>
                <w:rFonts w:ascii="Cambria" w:hAnsi="Cambria"/>
                <w:highlight w:val="yellow"/>
              </w:rPr>
            </w:pPr>
            <w:r w:rsidRPr="00E00812">
              <w:rPr>
                <w:rFonts w:ascii="Cambria" w:hAnsi="Cambria"/>
                <w:highlight w:val="yellow"/>
              </w:rPr>
              <w:t xml:space="preserve">Course 1 </w:t>
            </w:r>
          </w:p>
          <w:p w:rsidR="00DD737D" w:rsidRDefault="00DD737D" w:rsidP="00DD737D">
            <w:pPr>
              <w:widowControl w:val="0"/>
              <w:spacing w:before="28" w:after="28"/>
              <w:rPr>
                <w:rFonts w:ascii="Cambria" w:hAnsi="Cambria"/>
                <w:highlight w:val="green"/>
              </w:rPr>
            </w:pPr>
            <w:r w:rsidRPr="00E00812">
              <w:rPr>
                <w:rFonts w:ascii="Cambria" w:hAnsi="Cambria"/>
              </w:rPr>
              <w:t>Introduction to algebraic curves</w:t>
            </w:r>
          </w:p>
          <w:p w:rsidR="00392158" w:rsidRPr="00E00812" w:rsidRDefault="00392158" w:rsidP="00292DFF">
            <w:pPr>
              <w:widowControl w:val="0"/>
              <w:spacing w:before="28" w:after="28"/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392158" w:rsidRPr="00E00812" w:rsidRDefault="00392158" w:rsidP="00292DFF">
            <w:pPr>
              <w:widowControl w:val="0"/>
              <w:spacing w:before="28" w:after="28"/>
              <w:rPr>
                <w:rFonts w:ascii="Cambria" w:hAnsi="Cambria"/>
              </w:rPr>
            </w:pPr>
            <w:r w:rsidRPr="00E00812">
              <w:rPr>
                <w:rFonts w:ascii="Cambria" w:hAnsi="Cambria"/>
                <w:highlight w:val="green"/>
              </w:rPr>
              <w:t>Course 2</w:t>
            </w:r>
            <w:r w:rsidRPr="00E00812">
              <w:rPr>
                <w:rFonts w:ascii="Cambria" w:hAnsi="Cambria"/>
              </w:rPr>
              <w:t xml:space="preserve"> </w:t>
            </w:r>
          </w:p>
          <w:p w:rsidR="00392158" w:rsidRPr="00E00812" w:rsidRDefault="00392158" w:rsidP="00292DFF">
            <w:pPr>
              <w:widowControl w:val="0"/>
              <w:spacing w:before="28" w:after="28"/>
              <w:rPr>
                <w:rFonts w:ascii="Cambria" w:hAnsi="Cambria"/>
              </w:rPr>
            </w:pPr>
            <w:proofErr w:type="spellStart"/>
            <w:r w:rsidRPr="00E00812">
              <w:rPr>
                <w:rFonts w:ascii="Cambria" w:hAnsi="Cambria"/>
              </w:rPr>
              <w:t>Jacobian</w:t>
            </w:r>
            <w:proofErr w:type="spellEnd"/>
            <w:r w:rsidRPr="00E00812">
              <w:rPr>
                <w:rFonts w:ascii="Cambria" w:hAnsi="Cambria"/>
              </w:rPr>
              <w:t xml:space="preserve"> of Curves</w:t>
            </w:r>
          </w:p>
        </w:tc>
        <w:tc>
          <w:tcPr>
            <w:tcW w:w="2834" w:type="dxa"/>
          </w:tcPr>
          <w:p w:rsidR="00392158" w:rsidRPr="00E00812" w:rsidRDefault="00392158" w:rsidP="00C7599D">
            <w:pPr>
              <w:widowControl w:val="0"/>
              <w:spacing w:before="28" w:after="28"/>
              <w:jc w:val="both"/>
              <w:rPr>
                <w:rFonts w:ascii="Cambria" w:hAnsi="Cambria"/>
              </w:rPr>
            </w:pPr>
            <w:r w:rsidRPr="00E00812">
              <w:rPr>
                <w:rFonts w:ascii="Cambria" w:hAnsi="Cambria"/>
                <w:highlight w:val="green"/>
              </w:rPr>
              <w:t>Course 2</w:t>
            </w:r>
          </w:p>
          <w:p w:rsidR="00392158" w:rsidRPr="00E00812" w:rsidRDefault="00392158" w:rsidP="00C7599D">
            <w:pPr>
              <w:rPr>
                <w:rFonts w:ascii="Cambria" w:hAnsi="Cambria"/>
              </w:rPr>
            </w:pPr>
            <w:proofErr w:type="spellStart"/>
            <w:r w:rsidRPr="00E00812">
              <w:rPr>
                <w:rFonts w:ascii="Cambria" w:hAnsi="Cambria"/>
              </w:rPr>
              <w:t>Jacobian</w:t>
            </w:r>
            <w:proofErr w:type="spellEnd"/>
            <w:r w:rsidRPr="00E00812">
              <w:rPr>
                <w:rFonts w:ascii="Cambria" w:hAnsi="Cambria"/>
              </w:rPr>
              <w:t xml:space="preserve"> of Curves </w:t>
            </w:r>
          </w:p>
        </w:tc>
      </w:tr>
      <w:tr w:rsidR="00392158" w:rsidRPr="00E00812" w:rsidTr="007A31BC">
        <w:trPr>
          <w:trHeight w:val="315"/>
          <w:jc w:val="center"/>
        </w:trPr>
        <w:tc>
          <w:tcPr>
            <w:tcW w:w="1076" w:type="dxa"/>
          </w:tcPr>
          <w:p w:rsidR="00392158" w:rsidRPr="00E00812" w:rsidRDefault="00392158" w:rsidP="00C7599D">
            <w:pPr>
              <w:widowControl w:val="0"/>
              <w:spacing w:before="28" w:after="28"/>
              <w:jc w:val="both"/>
              <w:rPr>
                <w:rFonts w:ascii="Cambria" w:hAnsi="Cambria"/>
              </w:rPr>
            </w:pPr>
          </w:p>
        </w:tc>
        <w:tc>
          <w:tcPr>
            <w:tcW w:w="9498" w:type="dxa"/>
            <w:gridSpan w:val="5"/>
          </w:tcPr>
          <w:p w:rsidR="00392158" w:rsidRPr="00E00812" w:rsidRDefault="00392158" w:rsidP="00292DFF">
            <w:pPr>
              <w:widowControl w:val="0"/>
              <w:spacing w:before="28" w:after="28"/>
              <w:rPr>
                <w:rFonts w:ascii="Cambria" w:hAnsi="Cambria"/>
              </w:rPr>
            </w:pPr>
            <w:r w:rsidRPr="00E00812">
              <w:rPr>
                <w:rFonts w:ascii="Cambria" w:hAnsi="Cambria"/>
                <w:i/>
              </w:rPr>
              <w:t>Coffee</w:t>
            </w:r>
          </w:p>
        </w:tc>
      </w:tr>
      <w:tr w:rsidR="00392158" w:rsidRPr="00E00812" w:rsidTr="007A31BC">
        <w:trPr>
          <w:trHeight w:val="377"/>
          <w:jc w:val="center"/>
        </w:trPr>
        <w:tc>
          <w:tcPr>
            <w:tcW w:w="1076" w:type="dxa"/>
            <w:tcBorders>
              <w:bottom w:val="single" w:sz="4" w:space="0" w:color="auto"/>
            </w:tcBorders>
          </w:tcPr>
          <w:p w:rsidR="00392158" w:rsidRPr="00E00812" w:rsidRDefault="00392158" w:rsidP="00C7599D">
            <w:pPr>
              <w:widowControl w:val="0"/>
              <w:spacing w:before="28" w:after="28"/>
              <w:jc w:val="both"/>
              <w:rPr>
                <w:rFonts w:ascii="Cambria" w:hAnsi="Cambria"/>
              </w:rPr>
            </w:pPr>
            <w:r w:rsidRPr="00E00812">
              <w:rPr>
                <w:rFonts w:ascii="Cambria" w:hAnsi="Cambria"/>
              </w:rPr>
              <w:t>16:00</w:t>
            </w:r>
            <w:r w:rsidR="004243B0">
              <w:rPr>
                <w:rFonts w:ascii="Cambria" w:hAnsi="Cambria"/>
                <w:lang w:val="vi-VN"/>
              </w:rPr>
              <w:t>-</w:t>
            </w:r>
            <w:r w:rsidRPr="00E00812">
              <w:rPr>
                <w:rFonts w:ascii="Cambria" w:hAnsi="Cambria"/>
              </w:rPr>
              <w:t xml:space="preserve"> 17:00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392158" w:rsidRPr="00E00812" w:rsidRDefault="00392158" w:rsidP="00292DFF">
            <w:pPr>
              <w:widowControl w:val="0"/>
              <w:spacing w:before="28" w:after="28"/>
              <w:rPr>
                <w:rFonts w:ascii="Cambria" w:hAnsi="Cambria"/>
                <w:highlight w:val="green"/>
              </w:rPr>
            </w:pPr>
            <w:r w:rsidRPr="00E00812">
              <w:rPr>
                <w:rFonts w:ascii="Cambria" w:hAnsi="Cambria"/>
                <w:highlight w:val="green"/>
              </w:rPr>
              <w:t>Exercise</w:t>
            </w:r>
          </w:p>
          <w:p w:rsidR="00392158" w:rsidRPr="00E00812" w:rsidRDefault="00392158" w:rsidP="00292DFF">
            <w:pPr>
              <w:widowControl w:val="0"/>
              <w:spacing w:before="28" w:after="28"/>
              <w:rPr>
                <w:rFonts w:ascii="Cambria" w:hAnsi="Cambria"/>
                <w:highlight w:val="gree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92158" w:rsidRPr="00E00812" w:rsidRDefault="00392158" w:rsidP="00292DFF">
            <w:pPr>
              <w:widowControl w:val="0"/>
              <w:spacing w:before="28" w:after="28"/>
              <w:rPr>
                <w:rFonts w:ascii="Cambria" w:hAnsi="Cambria"/>
                <w:highlight w:val="green"/>
              </w:rPr>
            </w:pPr>
            <w:r w:rsidRPr="00E00812">
              <w:rPr>
                <w:rFonts w:ascii="Cambria" w:hAnsi="Cambria"/>
                <w:highlight w:val="green"/>
              </w:rPr>
              <w:t>Exercise</w:t>
            </w:r>
          </w:p>
          <w:p w:rsidR="00392158" w:rsidRPr="00E00812" w:rsidRDefault="00392158" w:rsidP="00292DFF">
            <w:pPr>
              <w:widowControl w:val="0"/>
              <w:spacing w:before="28" w:after="28"/>
              <w:rPr>
                <w:rFonts w:ascii="Cambria" w:hAnsi="Cambria"/>
                <w:highlight w:val="green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392158" w:rsidRPr="00E00812" w:rsidRDefault="00DD737D" w:rsidP="00292DFF">
            <w:pPr>
              <w:widowControl w:val="0"/>
              <w:spacing w:line="276" w:lineRule="auto"/>
              <w:rPr>
                <w:rFonts w:ascii="Cambria" w:hAnsi="Cambria"/>
                <w:highlight w:val="green"/>
              </w:rPr>
            </w:pPr>
            <w:r w:rsidRPr="00E00812">
              <w:rPr>
                <w:rFonts w:ascii="Cambria" w:hAnsi="Cambria"/>
                <w:highlight w:val="yellow"/>
              </w:rPr>
              <w:t>Exercise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92158" w:rsidRPr="00E00812" w:rsidRDefault="00392158" w:rsidP="00292DFF">
            <w:pPr>
              <w:widowControl w:val="0"/>
              <w:spacing w:before="28" w:after="28"/>
              <w:rPr>
                <w:rFonts w:ascii="Cambria" w:hAnsi="Cambria"/>
                <w:highlight w:val="green"/>
              </w:rPr>
            </w:pPr>
            <w:r w:rsidRPr="00E00812">
              <w:rPr>
                <w:rFonts w:ascii="Cambria" w:hAnsi="Cambria"/>
                <w:highlight w:val="green"/>
              </w:rPr>
              <w:t>Exercise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392158" w:rsidRPr="00E00812" w:rsidRDefault="00392158" w:rsidP="00C7599D">
            <w:pPr>
              <w:widowControl w:val="0"/>
              <w:spacing w:before="28" w:after="28"/>
              <w:jc w:val="both"/>
              <w:rPr>
                <w:rFonts w:ascii="Cambria" w:hAnsi="Cambria"/>
                <w:highlight w:val="green"/>
              </w:rPr>
            </w:pPr>
            <w:r w:rsidRPr="00E00812">
              <w:rPr>
                <w:rFonts w:ascii="Cambria" w:hAnsi="Cambria"/>
                <w:highlight w:val="green"/>
              </w:rPr>
              <w:t>Exercise</w:t>
            </w:r>
          </w:p>
        </w:tc>
      </w:tr>
      <w:tr w:rsidR="00292DFF" w:rsidRPr="00E00812" w:rsidTr="007A31BC">
        <w:trPr>
          <w:trHeight w:val="370"/>
          <w:jc w:val="center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2DFF" w:rsidRPr="00E00812" w:rsidRDefault="00292DFF" w:rsidP="00C7599D">
            <w:pPr>
              <w:widowControl w:val="0"/>
              <w:spacing w:before="28" w:after="28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2DFF" w:rsidRPr="00E00812" w:rsidRDefault="00292DFF" w:rsidP="00C7599D">
            <w:pPr>
              <w:widowControl w:val="0"/>
              <w:spacing w:before="28" w:after="28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2DFF" w:rsidRPr="00E00812" w:rsidRDefault="00292DFF" w:rsidP="00C7599D">
            <w:pPr>
              <w:widowControl w:val="0"/>
              <w:spacing w:before="28" w:after="28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2DFF" w:rsidRPr="00E00812" w:rsidRDefault="00292DFF" w:rsidP="00C7599D">
            <w:pPr>
              <w:widowControl w:val="0"/>
              <w:spacing w:before="28" w:after="28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2DFF" w:rsidRPr="00E00812" w:rsidRDefault="00292DFF" w:rsidP="00C7599D">
            <w:pPr>
              <w:widowControl w:val="0"/>
              <w:spacing w:before="28" w:after="28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2DFF" w:rsidRPr="00E00812" w:rsidRDefault="00292DFF" w:rsidP="00C7599D">
            <w:pPr>
              <w:widowControl w:val="0"/>
              <w:spacing w:before="28" w:after="28"/>
              <w:jc w:val="both"/>
              <w:rPr>
                <w:rFonts w:ascii="Cambria" w:hAnsi="Cambria"/>
                <w:b/>
              </w:rPr>
            </w:pPr>
          </w:p>
        </w:tc>
      </w:tr>
      <w:tr w:rsidR="00392158" w:rsidRPr="00E00812" w:rsidTr="007A31BC">
        <w:trPr>
          <w:trHeight w:val="370"/>
          <w:jc w:val="center"/>
        </w:trPr>
        <w:tc>
          <w:tcPr>
            <w:tcW w:w="1076" w:type="dxa"/>
            <w:tcBorders>
              <w:top w:val="single" w:sz="4" w:space="0" w:color="auto"/>
            </w:tcBorders>
          </w:tcPr>
          <w:p w:rsidR="00392158" w:rsidRPr="00E00812" w:rsidRDefault="00392158" w:rsidP="00C7599D">
            <w:pPr>
              <w:widowControl w:val="0"/>
              <w:spacing w:before="28" w:after="28"/>
              <w:jc w:val="both"/>
              <w:rPr>
                <w:rFonts w:ascii="Cambria" w:hAnsi="Cambria"/>
              </w:rPr>
            </w:pPr>
            <w:r w:rsidRPr="00E00812">
              <w:rPr>
                <w:rFonts w:ascii="Cambria" w:hAnsi="Cambria"/>
                <w:b/>
              </w:rPr>
              <w:t>Week 2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392158" w:rsidRPr="00E00812" w:rsidRDefault="00392158" w:rsidP="00C7599D">
            <w:pPr>
              <w:widowControl w:val="0"/>
              <w:spacing w:before="28" w:after="28"/>
              <w:jc w:val="both"/>
              <w:rPr>
                <w:rFonts w:ascii="Cambria" w:hAnsi="Cambria"/>
              </w:rPr>
            </w:pPr>
            <w:r w:rsidRPr="00E00812">
              <w:rPr>
                <w:rFonts w:ascii="Cambria" w:hAnsi="Cambria"/>
                <w:b/>
              </w:rPr>
              <w:t>Mon 7/11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392158" w:rsidRPr="00E00812" w:rsidRDefault="00392158" w:rsidP="00C7599D">
            <w:pPr>
              <w:widowControl w:val="0"/>
              <w:spacing w:before="28" w:after="28"/>
              <w:jc w:val="both"/>
              <w:rPr>
                <w:rFonts w:ascii="Cambria" w:hAnsi="Cambria"/>
              </w:rPr>
            </w:pPr>
            <w:r w:rsidRPr="00E00812">
              <w:rPr>
                <w:rFonts w:ascii="Cambria" w:hAnsi="Cambria"/>
                <w:b/>
              </w:rPr>
              <w:t>Tue 8/11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392158" w:rsidRPr="00E00812" w:rsidRDefault="00392158" w:rsidP="00C7599D">
            <w:pPr>
              <w:widowControl w:val="0"/>
              <w:spacing w:before="28" w:after="28"/>
              <w:jc w:val="both"/>
              <w:rPr>
                <w:rFonts w:ascii="Cambria" w:hAnsi="Cambria"/>
              </w:rPr>
            </w:pPr>
            <w:r w:rsidRPr="00E00812">
              <w:rPr>
                <w:rFonts w:ascii="Cambria" w:hAnsi="Cambria"/>
                <w:b/>
              </w:rPr>
              <w:t>Wed 9/11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392158" w:rsidRPr="00E00812" w:rsidRDefault="00392158" w:rsidP="00C7599D">
            <w:pPr>
              <w:widowControl w:val="0"/>
              <w:spacing w:before="28" w:after="28"/>
              <w:jc w:val="both"/>
              <w:rPr>
                <w:rFonts w:ascii="Cambria" w:hAnsi="Cambria"/>
              </w:rPr>
            </w:pPr>
            <w:r w:rsidRPr="00E00812">
              <w:rPr>
                <w:rFonts w:ascii="Cambria" w:hAnsi="Cambria"/>
                <w:b/>
              </w:rPr>
              <w:t>Thu 10/11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392158" w:rsidRPr="00E00812" w:rsidRDefault="00392158" w:rsidP="00C7599D">
            <w:pPr>
              <w:widowControl w:val="0"/>
              <w:spacing w:before="28" w:after="28"/>
              <w:jc w:val="both"/>
              <w:rPr>
                <w:rFonts w:ascii="Cambria" w:hAnsi="Cambria"/>
              </w:rPr>
            </w:pPr>
            <w:r w:rsidRPr="00E00812">
              <w:rPr>
                <w:rFonts w:ascii="Cambria" w:hAnsi="Cambria"/>
                <w:b/>
              </w:rPr>
              <w:t>Fri 11/11</w:t>
            </w:r>
          </w:p>
        </w:tc>
      </w:tr>
      <w:tr w:rsidR="00E00812" w:rsidRPr="00E00812" w:rsidTr="007A31BC">
        <w:trPr>
          <w:trHeight w:val="667"/>
          <w:jc w:val="center"/>
        </w:trPr>
        <w:tc>
          <w:tcPr>
            <w:tcW w:w="1076" w:type="dxa"/>
          </w:tcPr>
          <w:p w:rsidR="00E00812" w:rsidRPr="004243B0" w:rsidRDefault="004243B0" w:rsidP="00C7599D">
            <w:pPr>
              <w:widowControl w:val="0"/>
              <w:spacing w:before="28" w:after="28"/>
              <w:jc w:val="both"/>
              <w:rPr>
                <w:rFonts w:ascii="Cambria" w:hAnsi="Cambria"/>
                <w:lang w:val="vi-VN"/>
              </w:rPr>
            </w:pPr>
            <w:r>
              <w:rPr>
                <w:rFonts w:ascii="Cambria" w:hAnsi="Cambria"/>
                <w:lang w:val="vi-VN"/>
              </w:rPr>
              <w:t>8:30-9:30</w:t>
            </w:r>
          </w:p>
        </w:tc>
        <w:tc>
          <w:tcPr>
            <w:tcW w:w="1706" w:type="dxa"/>
          </w:tcPr>
          <w:p w:rsidR="00E00812" w:rsidRPr="00E00812" w:rsidRDefault="00E00812" w:rsidP="00C7599D">
            <w:pPr>
              <w:widowControl w:val="0"/>
              <w:spacing w:before="28" w:after="28"/>
              <w:jc w:val="both"/>
              <w:rPr>
                <w:rFonts w:ascii="Cambria" w:hAnsi="Cambria"/>
                <w:highlight w:val="cyan"/>
              </w:rPr>
            </w:pPr>
          </w:p>
        </w:tc>
        <w:tc>
          <w:tcPr>
            <w:tcW w:w="1620" w:type="dxa"/>
          </w:tcPr>
          <w:p w:rsidR="00E00812" w:rsidRPr="00E00812" w:rsidRDefault="00E00812" w:rsidP="00C7599D">
            <w:pPr>
              <w:widowControl w:val="0"/>
              <w:spacing w:before="28" w:after="28"/>
              <w:jc w:val="both"/>
              <w:rPr>
                <w:rFonts w:ascii="Cambria" w:hAnsi="Cambria"/>
                <w:highlight w:val="cyan"/>
              </w:rPr>
            </w:pPr>
          </w:p>
        </w:tc>
        <w:tc>
          <w:tcPr>
            <w:tcW w:w="1718" w:type="dxa"/>
          </w:tcPr>
          <w:p w:rsidR="00E00812" w:rsidRPr="00E00812" w:rsidRDefault="00E00812" w:rsidP="00C7599D">
            <w:pPr>
              <w:widowControl w:val="0"/>
              <w:spacing w:before="28" w:after="28"/>
              <w:jc w:val="both"/>
              <w:rPr>
                <w:rFonts w:ascii="Cambria" w:hAnsi="Cambria"/>
                <w:highlight w:val="cya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00812" w:rsidRPr="00E00812" w:rsidRDefault="00E00812" w:rsidP="00C7599D">
            <w:pPr>
              <w:widowControl w:val="0"/>
              <w:spacing w:before="28" w:after="28"/>
              <w:jc w:val="both"/>
              <w:rPr>
                <w:rFonts w:ascii="Cambria" w:hAnsi="Cambria"/>
                <w:highlight w:val="cyan"/>
              </w:rPr>
            </w:pPr>
          </w:p>
        </w:tc>
        <w:tc>
          <w:tcPr>
            <w:tcW w:w="2834" w:type="dxa"/>
            <w:vMerge w:val="restart"/>
          </w:tcPr>
          <w:p w:rsidR="00E00812" w:rsidRPr="00334387" w:rsidRDefault="004243B0" w:rsidP="00334387">
            <w:pPr>
              <w:widowControl w:val="0"/>
              <w:spacing w:before="28" w:after="28"/>
              <w:rPr>
                <w:rFonts w:ascii="Cambria" w:hAnsi="Cambria"/>
              </w:rPr>
            </w:pPr>
            <w:r w:rsidRPr="00292DFF">
              <w:rPr>
                <w:rFonts w:ascii="Cambria" w:hAnsi="Cambria"/>
                <w:b/>
                <w:bCs/>
                <w:color w:val="F2F2F2"/>
                <w:highlight w:val="magenta"/>
              </w:rPr>
              <w:t>Special</w:t>
            </w:r>
            <w:r w:rsidRPr="00292DFF">
              <w:rPr>
                <w:rFonts w:ascii="Cambria" w:hAnsi="Cambria"/>
                <w:b/>
                <w:bCs/>
                <w:color w:val="F2F2F2"/>
                <w:highlight w:val="magenta"/>
                <w:lang w:val="vi-VN"/>
              </w:rPr>
              <w:t xml:space="preserve"> lecure</w:t>
            </w:r>
            <w:r w:rsidR="007A31BC">
              <w:rPr>
                <w:rFonts w:ascii="Cambria" w:hAnsi="Cambria"/>
                <w:color w:val="000000"/>
                <w:lang w:val="vi-VN"/>
              </w:rPr>
              <w:t>(08:30-09:30)</w:t>
            </w:r>
            <w:r w:rsidR="007A31BC">
              <w:rPr>
                <w:rFonts w:ascii="Cambria" w:hAnsi="Cambria"/>
                <w:lang w:val="vi-VN"/>
              </w:rPr>
              <w:t xml:space="preserve"> </w:t>
            </w:r>
            <w:r w:rsidR="00E00812" w:rsidRPr="00E00812">
              <w:rPr>
                <w:rFonts w:ascii="Cambria" w:hAnsi="Cambria"/>
              </w:rPr>
              <w:t>Some applications of group representation theor</w:t>
            </w:r>
            <w:r w:rsidR="00334387">
              <w:rPr>
                <w:rFonts w:ascii="Cambria" w:hAnsi="Cambria"/>
              </w:rPr>
              <w:t>y</w:t>
            </w:r>
          </w:p>
        </w:tc>
      </w:tr>
      <w:tr w:rsidR="00E00812" w:rsidRPr="00E00812" w:rsidTr="007A31BC">
        <w:trPr>
          <w:trHeight w:val="546"/>
          <w:jc w:val="center"/>
        </w:trPr>
        <w:tc>
          <w:tcPr>
            <w:tcW w:w="1076" w:type="dxa"/>
            <w:vMerge w:val="restart"/>
          </w:tcPr>
          <w:p w:rsidR="00E00812" w:rsidRPr="00E00812" w:rsidRDefault="00E00812" w:rsidP="00C7599D">
            <w:pPr>
              <w:widowControl w:val="0"/>
              <w:spacing w:before="28" w:after="28"/>
              <w:jc w:val="both"/>
              <w:rPr>
                <w:rFonts w:ascii="Cambria" w:hAnsi="Cambria"/>
              </w:rPr>
            </w:pPr>
            <w:r w:rsidRPr="00E00812">
              <w:rPr>
                <w:rFonts w:ascii="Cambria" w:hAnsi="Cambria"/>
              </w:rPr>
              <w:t>09:00</w:t>
            </w:r>
            <w:r w:rsidR="004243B0">
              <w:rPr>
                <w:rFonts w:ascii="Cambria" w:hAnsi="Cambria"/>
                <w:lang w:val="vi-VN"/>
              </w:rPr>
              <w:t>-</w:t>
            </w:r>
            <w:r w:rsidRPr="00E00812">
              <w:rPr>
                <w:rFonts w:ascii="Cambria" w:hAnsi="Cambria"/>
              </w:rPr>
              <w:t xml:space="preserve"> </w:t>
            </w:r>
            <w:r w:rsidRPr="00E00812">
              <w:rPr>
                <w:rFonts w:ascii="Cambria" w:hAnsi="Cambria"/>
              </w:rPr>
              <w:lastRenderedPageBreak/>
              <w:t>09:50</w:t>
            </w:r>
          </w:p>
        </w:tc>
        <w:tc>
          <w:tcPr>
            <w:tcW w:w="1706" w:type="dxa"/>
            <w:vMerge w:val="restart"/>
          </w:tcPr>
          <w:p w:rsidR="00E00812" w:rsidRPr="00E00812" w:rsidRDefault="00E00812" w:rsidP="004243B0">
            <w:pPr>
              <w:widowControl w:val="0"/>
              <w:spacing w:before="28" w:after="28"/>
              <w:rPr>
                <w:rFonts w:ascii="Cambria" w:hAnsi="Cambria"/>
              </w:rPr>
            </w:pPr>
            <w:r w:rsidRPr="00E00812">
              <w:rPr>
                <w:rFonts w:ascii="Cambria" w:hAnsi="Cambria"/>
                <w:highlight w:val="cyan"/>
              </w:rPr>
              <w:lastRenderedPageBreak/>
              <w:t>Course 3</w:t>
            </w:r>
            <w:r w:rsidR="004243B0">
              <w:rPr>
                <w:rFonts w:ascii="Cambria" w:hAnsi="Cambria"/>
                <w:lang w:val="vi-VN"/>
              </w:rPr>
              <w:t xml:space="preserve"> </w:t>
            </w:r>
            <w:proofErr w:type="spellStart"/>
            <w:r w:rsidRPr="00E00812">
              <w:rPr>
                <w:rFonts w:ascii="Cambria" w:hAnsi="Cambria"/>
              </w:rPr>
              <w:lastRenderedPageBreak/>
              <w:t>Abelian</w:t>
            </w:r>
            <w:proofErr w:type="spellEnd"/>
            <w:r w:rsidRPr="00E00812">
              <w:rPr>
                <w:rFonts w:ascii="Cambria" w:hAnsi="Cambria"/>
              </w:rPr>
              <w:t xml:space="preserve"> varieties</w:t>
            </w:r>
          </w:p>
        </w:tc>
        <w:tc>
          <w:tcPr>
            <w:tcW w:w="1620" w:type="dxa"/>
            <w:vMerge w:val="restart"/>
          </w:tcPr>
          <w:p w:rsidR="00E00812" w:rsidRPr="00E00812" w:rsidRDefault="00E00812" w:rsidP="004243B0">
            <w:pPr>
              <w:widowControl w:val="0"/>
              <w:spacing w:before="28" w:after="28"/>
              <w:rPr>
                <w:rFonts w:ascii="Cambria" w:hAnsi="Cambria"/>
              </w:rPr>
            </w:pPr>
            <w:r w:rsidRPr="00E00812">
              <w:rPr>
                <w:rFonts w:ascii="Cambria" w:hAnsi="Cambria"/>
                <w:highlight w:val="cyan"/>
              </w:rPr>
              <w:lastRenderedPageBreak/>
              <w:t>Course 3</w:t>
            </w:r>
            <w:r w:rsidRPr="00E00812">
              <w:rPr>
                <w:rFonts w:ascii="Cambria" w:hAnsi="Cambria"/>
              </w:rPr>
              <w:t xml:space="preserve">: </w:t>
            </w:r>
            <w:proofErr w:type="spellStart"/>
            <w:r w:rsidRPr="00E00812">
              <w:rPr>
                <w:rFonts w:ascii="Cambria" w:hAnsi="Cambria"/>
              </w:rPr>
              <w:lastRenderedPageBreak/>
              <w:t>Abelian</w:t>
            </w:r>
            <w:proofErr w:type="spellEnd"/>
            <w:r w:rsidRPr="00E00812">
              <w:rPr>
                <w:rFonts w:ascii="Cambria" w:hAnsi="Cambria"/>
              </w:rPr>
              <w:t xml:space="preserve"> varieties</w:t>
            </w:r>
          </w:p>
        </w:tc>
        <w:tc>
          <w:tcPr>
            <w:tcW w:w="1718" w:type="dxa"/>
            <w:vMerge w:val="restart"/>
          </w:tcPr>
          <w:p w:rsidR="00E00812" w:rsidRPr="00E00812" w:rsidRDefault="00E00812" w:rsidP="004243B0">
            <w:pPr>
              <w:widowControl w:val="0"/>
              <w:spacing w:before="28" w:after="28"/>
              <w:rPr>
                <w:rFonts w:ascii="Cambria" w:hAnsi="Cambria"/>
              </w:rPr>
            </w:pPr>
            <w:r w:rsidRPr="00E00812">
              <w:rPr>
                <w:rFonts w:ascii="Cambria" w:hAnsi="Cambria"/>
                <w:highlight w:val="cyan"/>
              </w:rPr>
              <w:lastRenderedPageBreak/>
              <w:t>Course 3</w:t>
            </w:r>
            <w:r w:rsidRPr="00E00812">
              <w:rPr>
                <w:rFonts w:ascii="Cambria" w:hAnsi="Cambria"/>
              </w:rPr>
              <w:t xml:space="preserve">: </w:t>
            </w:r>
            <w:proofErr w:type="spellStart"/>
            <w:r w:rsidRPr="00E00812">
              <w:rPr>
                <w:rFonts w:ascii="Cambria" w:hAnsi="Cambria"/>
              </w:rPr>
              <w:lastRenderedPageBreak/>
              <w:t>Abelian</w:t>
            </w:r>
            <w:proofErr w:type="spellEnd"/>
            <w:r w:rsidRPr="00E00812">
              <w:rPr>
                <w:rFonts w:ascii="Cambria" w:hAnsi="Cambria"/>
              </w:rPr>
              <w:t xml:space="preserve"> varieties</w:t>
            </w:r>
          </w:p>
        </w:tc>
        <w:tc>
          <w:tcPr>
            <w:tcW w:w="1620" w:type="dxa"/>
            <w:vMerge w:val="restart"/>
          </w:tcPr>
          <w:p w:rsidR="00E00812" w:rsidRPr="00E00812" w:rsidRDefault="00E00812" w:rsidP="004243B0">
            <w:pPr>
              <w:widowControl w:val="0"/>
              <w:spacing w:before="28" w:after="28"/>
              <w:rPr>
                <w:rFonts w:ascii="Cambria" w:hAnsi="Cambria"/>
              </w:rPr>
            </w:pPr>
            <w:r w:rsidRPr="00E00812">
              <w:rPr>
                <w:rFonts w:ascii="Cambria" w:hAnsi="Cambria"/>
                <w:highlight w:val="cyan"/>
              </w:rPr>
              <w:lastRenderedPageBreak/>
              <w:t>Course 3</w:t>
            </w:r>
            <w:r w:rsidRPr="00E00812">
              <w:rPr>
                <w:rFonts w:ascii="Cambria" w:hAnsi="Cambria"/>
              </w:rPr>
              <w:t xml:space="preserve">: </w:t>
            </w:r>
            <w:proofErr w:type="spellStart"/>
            <w:r w:rsidRPr="00E00812">
              <w:rPr>
                <w:rFonts w:ascii="Cambria" w:hAnsi="Cambria"/>
              </w:rPr>
              <w:lastRenderedPageBreak/>
              <w:t>Abelian</w:t>
            </w:r>
            <w:proofErr w:type="spellEnd"/>
            <w:r w:rsidRPr="00E00812">
              <w:rPr>
                <w:rFonts w:ascii="Cambria" w:hAnsi="Cambria"/>
              </w:rPr>
              <w:t xml:space="preserve"> varieties</w:t>
            </w: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:rsidR="00E00812" w:rsidRPr="00E00812" w:rsidRDefault="00E00812" w:rsidP="00C7599D">
            <w:pPr>
              <w:widowControl w:val="0"/>
              <w:spacing w:before="28" w:after="28"/>
              <w:jc w:val="both"/>
              <w:rPr>
                <w:rFonts w:ascii="Cambria" w:hAnsi="Cambria"/>
              </w:rPr>
            </w:pPr>
          </w:p>
        </w:tc>
      </w:tr>
      <w:tr w:rsidR="00E00812" w:rsidRPr="00E00812" w:rsidTr="007A31BC">
        <w:trPr>
          <w:trHeight w:val="812"/>
          <w:jc w:val="center"/>
        </w:trPr>
        <w:tc>
          <w:tcPr>
            <w:tcW w:w="1076" w:type="dxa"/>
            <w:vMerge/>
          </w:tcPr>
          <w:p w:rsidR="00E00812" w:rsidRPr="00E00812" w:rsidRDefault="00E00812" w:rsidP="00C7599D">
            <w:pPr>
              <w:widowControl w:val="0"/>
              <w:spacing w:before="28" w:after="28"/>
              <w:jc w:val="both"/>
              <w:rPr>
                <w:rFonts w:ascii="Cambria" w:hAnsi="Cambria"/>
              </w:rPr>
            </w:pPr>
          </w:p>
        </w:tc>
        <w:tc>
          <w:tcPr>
            <w:tcW w:w="1706" w:type="dxa"/>
            <w:vMerge/>
          </w:tcPr>
          <w:p w:rsidR="00E00812" w:rsidRPr="00E00812" w:rsidRDefault="00E00812" w:rsidP="004243B0">
            <w:pPr>
              <w:widowControl w:val="0"/>
              <w:spacing w:before="28" w:after="28"/>
              <w:rPr>
                <w:rFonts w:ascii="Cambria" w:hAnsi="Cambria"/>
                <w:highlight w:val="cyan"/>
              </w:rPr>
            </w:pPr>
          </w:p>
        </w:tc>
        <w:tc>
          <w:tcPr>
            <w:tcW w:w="1620" w:type="dxa"/>
            <w:vMerge/>
          </w:tcPr>
          <w:p w:rsidR="00E00812" w:rsidRPr="00E00812" w:rsidRDefault="00E00812" w:rsidP="004243B0">
            <w:pPr>
              <w:widowControl w:val="0"/>
              <w:spacing w:before="28" w:after="28"/>
              <w:rPr>
                <w:rFonts w:ascii="Cambria" w:hAnsi="Cambria"/>
                <w:highlight w:val="cyan"/>
              </w:rPr>
            </w:pPr>
          </w:p>
        </w:tc>
        <w:tc>
          <w:tcPr>
            <w:tcW w:w="1718" w:type="dxa"/>
            <w:vMerge/>
          </w:tcPr>
          <w:p w:rsidR="00E00812" w:rsidRPr="00E00812" w:rsidRDefault="00E00812" w:rsidP="004243B0">
            <w:pPr>
              <w:widowControl w:val="0"/>
              <w:spacing w:before="28" w:after="28"/>
              <w:rPr>
                <w:rFonts w:ascii="Cambria" w:hAnsi="Cambria"/>
                <w:highlight w:val="cyan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E00812" w:rsidRPr="00E00812" w:rsidRDefault="00E00812" w:rsidP="004243B0">
            <w:pPr>
              <w:widowControl w:val="0"/>
              <w:spacing w:before="28" w:after="28"/>
              <w:rPr>
                <w:rFonts w:ascii="Cambria" w:hAnsi="Cambria"/>
                <w:highlight w:val="cyan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E00812" w:rsidRPr="004243B0" w:rsidRDefault="00334387" w:rsidP="00B17EED">
            <w:pPr>
              <w:widowControl w:val="0"/>
              <w:spacing w:before="28" w:after="28"/>
              <w:rPr>
                <w:rFonts w:ascii="Cambria" w:hAnsi="Cambria"/>
                <w:lang w:val="vi-VN"/>
              </w:rPr>
            </w:pPr>
            <w:r w:rsidRPr="004243B0">
              <w:rPr>
                <w:rFonts w:ascii="Cambria" w:hAnsi="Cambria"/>
                <w:highlight w:val="cyan"/>
              </w:rPr>
              <w:t>Course 3</w:t>
            </w:r>
            <w:r w:rsidR="004243B0">
              <w:rPr>
                <w:rFonts w:ascii="Cambria" w:hAnsi="Cambria"/>
                <w:highlight w:val="cyan"/>
                <w:lang w:val="vi-VN"/>
              </w:rPr>
              <w:t>(</w:t>
            </w:r>
            <w:r w:rsidR="004243B0" w:rsidRPr="004243B0">
              <w:rPr>
                <w:rFonts w:ascii="Cambria" w:hAnsi="Cambria"/>
                <w:highlight w:val="cyan"/>
              </w:rPr>
              <w:t>09:</w:t>
            </w:r>
            <w:r w:rsidR="004243B0" w:rsidRPr="004243B0">
              <w:rPr>
                <w:rFonts w:ascii="Cambria" w:hAnsi="Cambria"/>
                <w:highlight w:val="cyan"/>
                <w:lang w:val="vi-VN"/>
              </w:rPr>
              <w:t>3</w:t>
            </w:r>
            <w:r w:rsidR="004243B0" w:rsidRPr="004243B0">
              <w:rPr>
                <w:rFonts w:ascii="Cambria" w:hAnsi="Cambria"/>
                <w:highlight w:val="cyan"/>
              </w:rPr>
              <w:t>0</w:t>
            </w:r>
            <w:r w:rsidR="004243B0">
              <w:rPr>
                <w:rFonts w:ascii="Cambria" w:hAnsi="Cambria"/>
                <w:highlight w:val="cyan"/>
                <w:lang w:val="vi-VN"/>
              </w:rPr>
              <w:t>-</w:t>
            </w:r>
            <w:r w:rsidR="004243B0" w:rsidRPr="004243B0">
              <w:rPr>
                <w:rFonts w:ascii="Cambria" w:hAnsi="Cambria"/>
                <w:highlight w:val="cyan"/>
                <w:lang w:val="vi-VN"/>
              </w:rPr>
              <w:t>10</w:t>
            </w:r>
            <w:r w:rsidR="004243B0" w:rsidRPr="004243B0">
              <w:rPr>
                <w:rFonts w:ascii="Cambria" w:hAnsi="Cambria"/>
                <w:highlight w:val="cyan"/>
              </w:rPr>
              <w:t>:</w:t>
            </w:r>
            <w:r w:rsidR="004243B0" w:rsidRPr="004243B0">
              <w:rPr>
                <w:rFonts w:ascii="Cambria" w:hAnsi="Cambria"/>
                <w:highlight w:val="cyan"/>
                <w:lang w:val="vi-VN"/>
              </w:rPr>
              <w:t>2</w:t>
            </w:r>
            <w:r w:rsidR="004243B0" w:rsidRPr="004243B0">
              <w:rPr>
                <w:rFonts w:ascii="Cambria" w:hAnsi="Cambria"/>
                <w:highlight w:val="cyan"/>
              </w:rPr>
              <w:t>0</w:t>
            </w:r>
            <w:r w:rsidR="004243B0" w:rsidRPr="004243B0">
              <w:rPr>
                <w:rFonts w:ascii="Cambria" w:hAnsi="Cambria"/>
                <w:highlight w:val="cyan"/>
                <w:lang w:val="vi-VN"/>
              </w:rPr>
              <w:t>):</w:t>
            </w:r>
            <w:r w:rsidRPr="004243B0">
              <w:rPr>
                <w:rFonts w:ascii="Cambria" w:hAnsi="Cambria"/>
              </w:rPr>
              <w:t xml:space="preserve"> </w:t>
            </w:r>
            <w:proofErr w:type="spellStart"/>
            <w:r w:rsidRPr="004243B0">
              <w:rPr>
                <w:rFonts w:ascii="Cambria" w:hAnsi="Cambria"/>
              </w:rPr>
              <w:t>Abelian</w:t>
            </w:r>
            <w:proofErr w:type="spellEnd"/>
            <w:r w:rsidRPr="004243B0">
              <w:rPr>
                <w:rFonts w:ascii="Cambria" w:hAnsi="Cambria"/>
              </w:rPr>
              <w:t xml:space="preserve"> varieties</w:t>
            </w:r>
          </w:p>
        </w:tc>
      </w:tr>
      <w:tr w:rsidR="00392158" w:rsidRPr="00E00812" w:rsidTr="007A31BC">
        <w:trPr>
          <w:trHeight w:val="696"/>
          <w:jc w:val="center"/>
        </w:trPr>
        <w:tc>
          <w:tcPr>
            <w:tcW w:w="1076" w:type="dxa"/>
          </w:tcPr>
          <w:p w:rsidR="00392158" w:rsidRPr="00E00812" w:rsidRDefault="00392158" w:rsidP="00C7599D">
            <w:pPr>
              <w:widowControl w:val="0"/>
              <w:spacing w:before="28" w:after="28"/>
              <w:jc w:val="both"/>
              <w:rPr>
                <w:rFonts w:ascii="Cambria" w:hAnsi="Cambria"/>
              </w:rPr>
            </w:pPr>
            <w:r w:rsidRPr="00E00812">
              <w:rPr>
                <w:rFonts w:ascii="Cambria" w:hAnsi="Cambria"/>
              </w:rPr>
              <w:lastRenderedPageBreak/>
              <w:t>10:00 – 10:50</w:t>
            </w:r>
          </w:p>
        </w:tc>
        <w:tc>
          <w:tcPr>
            <w:tcW w:w="1706" w:type="dxa"/>
          </w:tcPr>
          <w:p w:rsidR="00392158" w:rsidRPr="00E00812" w:rsidRDefault="00392158" w:rsidP="004243B0">
            <w:pPr>
              <w:widowControl w:val="0"/>
              <w:spacing w:before="28" w:after="28"/>
              <w:rPr>
                <w:rFonts w:ascii="Cambria" w:hAnsi="Cambria"/>
              </w:rPr>
            </w:pPr>
            <w:r w:rsidRPr="00E00812">
              <w:rPr>
                <w:rFonts w:ascii="Cambria" w:hAnsi="Cambria"/>
                <w:highlight w:val="cyan"/>
              </w:rPr>
              <w:t>Course 3</w:t>
            </w:r>
            <w:r w:rsidR="004243B0">
              <w:rPr>
                <w:rFonts w:ascii="Cambria" w:hAnsi="Cambria"/>
                <w:lang w:val="vi-VN"/>
              </w:rPr>
              <w:t xml:space="preserve"> </w:t>
            </w:r>
            <w:proofErr w:type="spellStart"/>
            <w:r w:rsidRPr="00E00812">
              <w:rPr>
                <w:rFonts w:ascii="Cambria" w:hAnsi="Cambria"/>
              </w:rPr>
              <w:t>Abelian</w:t>
            </w:r>
            <w:proofErr w:type="spellEnd"/>
            <w:r w:rsidRPr="00E00812">
              <w:rPr>
                <w:rFonts w:ascii="Cambria" w:hAnsi="Cambria"/>
              </w:rPr>
              <w:t xml:space="preserve"> varieties</w:t>
            </w:r>
          </w:p>
        </w:tc>
        <w:tc>
          <w:tcPr>
            <w:tcW w:w="1620" w:type="dxa"/>
          </w:tcPr>
          <w:p w:rsidR="00392158" w:rsidRPr="00E00812" w:rsidRDefault="00392158" w:rsidP="004243B0">
            <w:pPr>
              <w:widowControl w:val="0"/>
              <w:spacing w:before="28" w:after="28"/>
              <w:rPr>
                <w:rFonts w:ascii="Cambria" w:hAnsi="Cambria"/>
              </w:rPr>
            </w:pPr>
            <w:r w:rsidRPr="00E00812">
              <w:rPr>
                <w:rFonts w:ascii="Cambria" w:hAnsi="Cambria"/>
                <w:highlight w:val="cyan"/>
              </w:rPr>
              <w:t>Course 3</w:t>
            </w:r>
            <w:r w:rsidRPr="00E00812">
              <w:rPr>
                <w:rFonts w:ascii="Cambria" w:hAnsi="Cambria"/>
              </w:rPr>
              <w:t xml:space="preserve">: </w:t>
            </w:r>
            <w:proofErr w:type="spellStart"/>
            <w:r w:rsidRPr="00E00812">
              <w:rPr>
                <w:rFonts w:ascii="Cambria" w:hAnsi="Cambria"/>
              </w:rPr>
              <w:t>Abelian</w:t>
            </w:r>
            <w:proofErr w:type="spellEnd"/>
            <w:r w:rsidRPr="00E00812">
              <w:rPr>
                <w:rFonts w:ascii="Cambria" w:hAnsi="Cambria"/>
              </w:rPr>
              <w:t xml:space="preserve"> varieties</w:t>
            </w:r>
          </w:p>
        </w:tc>
        <w:tc>
          <w:tcPr>
            <w:tcW w:w="1718" w:type="dxa"/>
          </w:tcPr>
          <w:p w:rsidR="00392158" w:rsidRPr="00E00812" w:rsidRDefault="00392158" w:rsidP="004243B0">
            <w:pPr>
              <w:widowControl w:val="0"/>
              <w:spacing w:before="28" w:after="28"/>
              <w:rPr>
                <w:rFonts w:ascii="Cambria" w:hAnsi="Cambria"/>
              </w:rPr>
            </w:pPr>
            <w:r w:rsidRPr="00E00812">
              <w:rPr>
                <w:rFonts w:ascii="Cambria" w:hAnsi="Cambria"/>
                <w:highlight w:val="cyan"/>
              </w:rPr>
              <w:t>Course 3</w:t>
            </w:r>
            <w:r w:rsidRPr="00E00812">
              <w:rPr>
                <w:rFonts w:ascii="Cambria" w:hAnsi="Cambria"/>
              </w:rPr>
              <w:t xml:space="preserve">: </w:t>
            </w:r>
            <w:proofErr w:type="spellStart"/>
            <w:r w:rsidRPr="00E00812">
              <w:rPr>
                <w:rFonts w:ascii="Cambria" w:hAnsi="Cambria"/>
              </w:rPr>
              <w:t>Abelian</w:t>
            </w:r>
            <w:proofErr w:type="spellEnd"/>
            <w:r w:rsidRPr="00E00812">
              <w:rPr>
                <w:rFonts w:ascii="Cambria" w:hAnsi="Cambria"/>
              </w:rPr>
              <w:t xml:space="preserve"> varieties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392158" w:rsidRPr="00E00812" w:rsidRDefault="00392158" w:rsidP="004243B0">
            <w:pPr>
              <w:widowControl w:val="0"/>
              <w:spacing w:before="28" w:after="28"/>
              <w:rPr>
                <w:rFonts w:ascii="Cambria" w:hAnsi="Cambria"/>
              </w:rPr>
            </w:pPr>
            <w:r w:rsidRPr="00E00812">
              <w:rPr>
                <w:rFonts w:ascii="Cambria" w:hAnsi="Cambria"/>
                <w:highlight w:val="cyan"/>
              </w:rPr>
              <w:t>Course 3</w:t>
            </w:r>
            <w:r w:rsidRPr="00E00812">
              <w:rPr>
                <w:rFonts w:ascii="Cambria" w:hAnsi="Cambria"/>
              </w:rPr>
              <w:t xml:space="preserve">: </w:t>
            </w:r>
            <w:proofErr w:type="spellStart"/>
            <w:r w:rsidRPr="00E00812">
              <w:rPr>
                <w:rFonts w:ascii="Cambria" w:hAnsi="Cambria"/>
              </w:rPr>
              <w:t>Abelian</w:t>
            </w:r>
            <w:proofErr w:type="spellEnd"/>
            <w:r w:rsidRPr="00E00812">
              <w:rPr>
                <w:rFonts w:ascii="Cambria" w:hAnsi="Cambria"/>
              </w:rPr>
              <w:t xml:space="preserve"> varieties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392158" w:rsidRPr="004243B0" w:rsidRDefault="00392158" w:rsidP="004243B0">
            <w:pPr>
              <w:widowControl w:val="0"/>
              <w:spacing w:before="28" w:after="28"/>
              <w:rPr>
                <w:rFonts w:ascii="Cambria" w:hAnsi="Cambria"/>
              </w:rPr>
            </w:pPr>
            <w:r w:rsidRPr="004243B0">
              <w:rPr>
                <w:rFonts w:ascii="Cambria" w:hAnsi="Cambria"/>
                <w:highlight w:val="cyan"/>
              </w:rPr>
              <w:t>Course 3</w:t>
            </w:r>
            <w:r w:rsidR="004243B0" w:rsidRPr="004243B0">
              <w:rPr>
                <w:rFonts w:ascii="Cambria" w:hAnsi="Cambria"/>
                <w:highlight w:val="cyan"/>
                <w:lang w:val="vi-VN"/>
              </w:rPr>
              <w:t>(10:30-11:20)</w:t>
            </w:r>
            <w:r w:rsidRPr="004243B0">
              <w:rPr>
                <w:rFonts w:ascii="Cambria" w:hAnsi="Cambria"/>
              </w:rPr>
              <w:t xml:space="preserve"> </w:t>
            </w:r>
            <w:proofErr w:type="spellStart"/>
            <w:r w:rsidRPr="004243B0">
              <w:rPr>
                <w:rFonts w:ascii="Cambria" w:hAnsi="Cambria"/>
              </w:rPr>
              <w:t>Abelian</w:t>
            </w:r>
            <w:proofErr w:type="spellEnd"/>
            <w:r w:rsidRPr="004243B0">
              <w:rPr>
                <w:rFonts w:ascii="Cambria" w:hAnsi="Cambria"/>
              </w:rPr>
              <w:t xml:space="preserve"> varieties</w:t>
            </w:r>
          </w:p>
        </w:tc>
      </w:tr>
      <w:tr w:rsidR="00392158" w:rsidRPr="00E00812" w:rsidTr="007A31BC">
        <w:trPr>
          <w:trHeight w:val="370"/>
          <w:jc w:val="center"/>
        </w:trPr>
        <w:tc>
          <w:tcPr>
            <w:tcW w:w="1076" w:type="dxa"/>
          </w:tcPr>
          <w:p w:rsidR="00392158" w:rsidRPr="00E00812" w:rsidRDefault="00392158" w:rsidP="00C7599D">
            <w:pPr>
              <w:widowControl w:val="0"/>
              <w:spacing w:before="28" w:after="28"/>
              <w:jc w:val="both"/>
              <w:rPr>
                <w:rFonts w:ascii="Cambria" w:hAnsi="Cambria"/>
              </w:rPr>
            </w:pPr>
          </w:p>
        </w:tc>
        <w:tc>
          <w:tcPr>
            <w:tcW w:w="9498" w:type="dxa"/>
            <w:gridSpan w:val="5"/>
          </w:tcPr>
          <w:p w:rsidR="00392158" w:rsidRPr="00E00812" w:rsidRDefault="00392158" w:rsidP="00C7599D">
            <w:pPr>
              <w:widowControl w:val="0"/>
              <w:spacing w:before="28" w:after="28"/>
              <w:jc w:val="both"/>
              <w:rPr>
                <w:rFonts w:ascii="Cambria" w:hAnsi="Cambria"/>
              </w:rPr>
            </w:pPr>
            <w:r w:rsidRPr="00E00812">
              <w:rPr>
                <w:rFonts w:ascii="Cambria" w:hAnsi="Cambria"/>
                <w:i/>
              </w:rPr>
              <w:t>Coffee</w:t>
            </w:r>
          </w:p>
        </w:tc>
      </w:tr>
      <w:tr w:rsidR="00392158" w:rsidRPr="00E00812" w:rsidTr="007A31BC">
        <w:trPr>
          <w:trHeight w:val="370"/>
          <w:jc w:val="center"/>
        </w:trPr>
        <w:tc>
          <w:tcPr>
            <w:tcW w:w="1076" w:type="dxa"/>
          </w:tcPr>
          <w:p w:rsidR="00392158" w:rsidRPr="00E00812" w:rsidRDefault="00392158" w:rsidP="00C7599D">
            <w:pPr>
              <w:widowControl w:val="0"/>
              <w:spacing w:before="28" w:after="28"/>
              <w:jc w:val="both"/>
              <w:rPr>
                <w:rFonts w:ascii="Cambria" w:hAnsi="Cambria"/>
              </w:rPr>
            </w:pPr>
            <w:r w:rsidRPr="00E00812">
              <w:rPr>
                <w:rFonts w:ascii="Cambria" w:hAnsi="Cambria"/>
              </w:rPr>
              <w:t>11:10 – 12:00</w:t>
            </w:r>
          </w:p>
        </w:tc>
        <w:tc>
          <w:tcPr>
            <w:tcW w:w="1706" w:type="dxa"/>
          </w:tcPr>
          <w:p w:rsidR="00392158" w:rsidRPr="004243B0" w:rsidRDefault="00392158" w:rsidP="00C7599D">
            <w:pPr>
              <w:widowControl w:val="0"/>
              <w:spacing w:before="28" w:after="28"/>
              <w:jc w:val="both"/>
              <w:rPr>
                <w:rFonts w:ascii="Cambria" w:hAnsi="Cambria"/>
                <w:highlight w:val="cyan"/>
              </w:rPr>
            </w:pPr>
            <w:r w:rsidRPr="004243B0">
              <w:rPr>
                <w:rFonts w:ascii="Cambria" w:hAnsi="Cambria"/>
                <w:highlight w:val="cyan"/>
              </w:rPr>
              <w:t xml:space="preserve">Exercise </w:t>
            </w:r>
          </w:p>
        </w:tc>
        <w:tc>
          <w:tcPr>
            <w:tcW w:w="1620" w:type="dxa"/>
          </w:tcPr>
          <w:p w:rsidR="00392158" w:rsidRPr="004243B0" w:rsidRDefault="00392158" w:rsidP="00C7599D">
            <w:pPr>
              <w:widowControl w:val="0"/>
              <w:spacing w:before="28" w:after="28"/>
              <w:jc w:val="both"/>
              <w:rPr>
                <w:rFonts w:ascii="Cambria" w:hAnsi="Cambria"/>
                <w:highlight w:val="cyan"/>
              </w:rPr>
            </w:pPr>
            <w:r w:rsidRPr="004243B0">
              <w:rPr>
                <w:rFonts w:ascii="Cambria" w:hAnsi="Cambria"/>
                <w:highlight w:val="cyan"/>
              </w:rPr>
              <w:t xml:space="preserve">Exercise </w:t>
            </w:r>
          </w:p>
          <w:p w:rsidR="00392158" w:rsidRPr="004243B0" w:rsidRDefault="00392158" w:rsidP="00C7599D">
            <w:pPr>
              <w:widowControl w:val="0"/>
              <w:spacing w:before="28" w:after="28"/>
              <w:jc w:val="both"/>
              <w:rPr>
                <w:rFonts w:ascii="Cambria" w:hAnsi="Cambria"/>
                <w:highlight w:val="cyan"/>
              </w:rPr>
            </w:pPr>
          </w:p>
        </w:tc>
        <w:tc>
          <w:tcPr>
            <w:tcW w:w="1718" w:type="dxa"/>
          </w:tcPr>
          <w:p w:rsidR="00392158" w:rsidRPr="004243B0" w:rsidRDefault="00392158" w:rsidP="00C7599D">
            <w:pPr>
              <w:widowControl w:val="0"/>
              <w:spacing w:before="28" w:after="28"/>
              <w:jc w:val="both"/>
              <w:rPr>
                <w:rFonts w:ascii="Cambria" w:hAnsi="Cambria"/>
                <w:highlight w:val="cyan"/>
              </w:rPr>
            </w:pPr>
            <w:r w:rsidRPr="004243B0">
              <w:rPr>
                <w:rFonts w:ascii="Cambria" w:hAnsi="Cambria"/>
                <w:highlight w:val="cyan"/>
              </w:rPr>
              <w:t>Exercise</w:t>
            </w:r>
          </w:p>
          <w:p w:rsidR="00392158" w:rsidRPr="004243B0" w:rsidRDefault="00392158" w:rsidP="00C7599D">
            <w:pPr>
              <w:widowControl w:val="0"/>
              <w:spacing w:before="28" w:after="28"/>
              <w:jc w:val="both"/>
              <w:rPr>
                <w:rFonts w:ascii="Cambria" w:hAnsi="Cambria"/>
                <w:highlight w:val="cyan"/>
              </w:rPr>
            </w:pPr>
          </w:p>
        </w:tc>
        <w:tc>
          <w:tcPr>
            <w:tcW w:w="1620" w:type="dxa"/>
          </w:tcPr>
          <w:p w:rsidR="00392158" w:rsidRPr="004243B0" w:rsidRDefault="00392158" w:rsidP="00C7599D">
            <w:pPr>
              <w:widowControl w:val="0"/>
              <w:spacing w:before="28" w:after="28"/>
              <w:jc w:val="both"/>
              <w:rPr>
                <w:rFonts w:ascii="Cambria" w:hAnsi="Cambria"/>
                <w:highlight w:val="cyan"/>
              </w:rPr>
            </w:pPr>
            <w:r w:rsidRPr="004243B0">
              <w:rPr>
                <w:rFonts w:ascii="Cambria" w:hAnsi="Cambria"/>
                <w:highlight w:val="cyan"/>
              </w:rPr>
              <w:t xml:space="preserve">Exercise </w:t>
            </w:r>
          </w:p>
          <w:p w:rsidR="00392158" w:rsidRPr="004243B0" w:rsidRDefault="00392158" w:rsidP="00C7599D">
            <w:pPr>
              <w:widowControl w:val="0"/>
              <w:spacing w:before="28" w:after="28"/>
              <w:jc w:val="both"/>
              <w:rPr>
                <w:rFonts w:ascii="Cambria" w:hAnsi="Cambria"/>
                <w:highlight w:val="cyan"/>
              </w:rPr>
            </w:pPr>
          </w:p>
        </w:tc>
        <w:tc>
          <w:tcPr>
            <w:tcW w:w="2834" w:type="dxa"/>
          </w:tcPr>
          <w:p w:rsidR="00392158" w:rsidRPr="004243B0" w:rsidRDefault="00392158" w:rsidP="00C7599D">
            <w:pPr>
              <w:widowControl w:val="0"/>
              <w:spacing w:before="28" w:after="28"/>
              <w:jc w:val="both"/>
              <w:rPr>
                <w:rFonts w:ascii="Cambria" w:hAnsi="Cambria"/>
                <w:highlight w:val="cyan"/>
              </w:rPr>
            </w:pPr>
            <w:r w:rsidRPr="004243B0">
              <w:rPr>
                <w:rFonts w:ascii="Cambria" w:hAnsi="Cambria"/>
                <w:highlight w:val="cyan"/>
              </w:rPr>
              <w:t>Exercise</w:t>
            </w:r>
            <w:r w:rsidR="001E3400" w:rsidRPr="001E3400">
              <w:rPr>
                <w:rFonts w:ascii="Cambria" w:hAnsi="Cambria"/>
                <w:highlight w:val="cyan"/>
                <w:lang w:val="vi-VN"/>
              </w:rPr>
              <w:t>(11:30-12:20)</w:t>
            </w:r>
          </w:p>
          <w:p w:rsidR="00392158" w:rsidRPr="004243B0" w:rsidRDefault="00392158" w:rsidP="00C7599D">
            <w:pPr>
              <w:widowControl w:val="0"/>
              <w:spacing w:before="28" w:after="28"/>
              <w:jc w:val="both"/>
              <w:rPr>
                <w:rFonts w:ascii="Cambria" w:hAnsi="Cambria"/>
                <w:highlight w:val="cyan"/>
              </w:rPr>
            </w:pPr>
          </w:p>
        </w:tc>
      </w:tr>
      <w:tr w:rsidR="00392158" w:rsidRPr="00E00812" w:rsidTr="007A31BC">
        <w:trPr>
          <w:trHeight w:val="356"/>
          <w:jc w:val="center"/>
        </w:trPr>
        <w:tc>
          <w:tcPr>
            <w:tcW w:w="1076" w:type="dxa"/>
          </w:tcPr>
          <w:p w:rsidR="00392158" w:rsidRPr="00E00812" w:rsidRDefault="00392158" w:rsidP="00C7599D">
            <w:pPr>
              <w:widowControl w:val="0"/>
              <w:spacing w:before="28" w:after="28"/>
              <w:jc w:val="both"/>
              <w:rPr>
                <w:rFonts w:ascii="Cambria" w:hAnsi="Cambria"/>
              </w:rPr>
            </w:pPr>
          </w:p>
        </w:tc>
        <w:tc>
          <w:tcPr>
            <w:tcW w:w="9498" w:type="dxa"/>
            <w:gridSpan w:val="5"/>
          </w:tcPr>
          <w:p w:rsidR="00392158" w:rsidRPr="00E00812" w:rsidRDefault="00392158" w:rsidP="00C7599D">
            <w:pPr>
              <w:widowControl w:val="0"/>
              <w:spacing w:before="28" w:after="28"/>
              <w:jc w:val="both"/>
              <w:rPr>
                <w:rFonts w:ascii="Cambria" w:hAnsi="Cambria"/>
              </w:rPr>
            </w:pPr>
            <w:r w:rsidRPr="00E00812">
              <w:rPr>
                <w:rFonts w:ascii="Cambria" w:hAnsi="Cambria"/>
                <w:i/>
              </w:rPr>
              <w:t>Lunch</w:t>
            </w:r>
          </w:p>
        </w:tc>
      </w:tr>
      <w:tr w:rsidR="00392158" w:rsidRPr="00E00812" w:rsidTr="007A31BC">
        <w:trPr>
          <w:trHeight w:val="370"/>
          <w:jc w:val="center"/>
        </w:trPr>
        <w:tc>
          <w:tcPr>
            <w:tcW w:w="1076" w:type="dxa"/>
          </w:tcPr>
          <w:p w:rsidR="00392158" w:rsidRPr="00E00812" w:rsidRDefault="00392158" w:rsidP="00C7599D">
            <w:pPr>
              <w:widowControl w:val="0"/>
              <w:spacing w:before="28" w:after="28"/>
              <w:jc w:val="both"/>
              <w:rPr>
                <w:rFonts w:ascii="Cambria" w:hAnsi="Cambria"/>
              </w:rPr>
            </w:pPr>
            <w:r w:rsidRPr="00E00812">
              <w:rPr>
                <w:rFonts w:ascii="Cambria" w:hAnsi="Cambria"/>
              </w:rPr>
              <w:t>14:00 – 15:00</w:t>
            </w:r>
          </w:p>
        </w:tc>
        <w:tc>
          <w:tcPr>
            <w:tcW w:w="1706" w:type="dxa"/>
          </w:tcPr>
          <w:p w:rsidR="00392158" w:rsidRPr="00E00812" w:rsidRDefault="00392158" w:rsidP="00C7599D">
            <w:pPr>
              <w:rPr>
                <w:rFonts w:ascii="Cambria" w:hAnsi="Cambria"/>
              </w:rPr>
            </w:pPr>
            <w:r w:rsidRPr="00E00812">
              <w:rPr>
                <w:rFonts w:ascii="Cambria" w:hAnsi="Cambria"/>
                <w:highlight w:val="red"/>
                <w:shd w:val="clear" w:color="auto" w:fill="FF0000"/>
              </w:rPr>
              <w:t xml:space="preserve">Course </w:t>
            </w:r>
            <w:r w:rsidRPr="00E00812">
              <w:rPr>
                <w:rFonts w:ascii="Cambria" w:hAnsi="Cambria"/>
                <w:shd w:val="clear" w:color="auto" w:fill="FF0000"/>
              </w:rPr>
              <w:t>4</w:t>
            </w:r>
            <w:r w:rsidRPr="00E00812">
              <w:rPr>
                <w:rFonts w:ascii="Cambria" w:hAnsi="Cambria"/>
              </w:rPr>
              <w:t>: Algebraic groups</w:t>
            </w:r>
          </w:p>
        </w:tc>
        <w:tc>
          <w:tcPr>
            <w:tcW w:w="1620" w:type="dxa"/>
          </w:tcPr>
          <w:p w:rsidR="00392158" w:rsidRPr="00E00812" w:rsidRDefault="00392158" w:rsidP="00C7599D">
            <w:pPr>
              <w:rPr>
                <w:rFonts w:ascii="Cambria" w:hAnsi="Cambria"/>
              </w:rPr>
            </w:pPr>
            <w:r w:rsidRPr="00E00812">
              <w:rPr>
                <w:rFonts w:ascii="Cambria" w:hAnsi="Cambria"/>
                <w:highlight w:val="red"/>
                <w:shd w:val="clear" w:color="auto" w:fill="FF0000"/>
              </w:rPr>
              <w:t xml:space="preserve">Course </w:t>
            </w:r>
            <w:r w:rsidRPr="00E00812">
              <w:rPr>
                <w:rFonts w:ascii="Cambria" w:hAnsi="Cambria"/>
                <w:shd w:val="clear" w:color="auto" w:fill="FF0000"/>
              </w:rPr>
              <w:t>4</w:t>
            </w:r>
            <w:r w:rsidRPr="00E00812">
              <w:rPr>
                <w:rFonts w:ascii="Cambria" w:hAnsi="Cambria"/>
              </w:rPr>
              <w:t>: Algebraic groups</w:t>
            </w:r>
          </w:p>
        </w:tc>
        <w:tc>
          <w:tcPr>
            <w:tcW w:w="1718" w:type="dxa"/>
          </w:tcPr>
          <w:p w:rsidR="00392158" w:rsidRPr="00E00812" w:rsidRDefault="00392158" w:rsidP="00C7599D">
            <w:pPr>
              <w:widowControl w:val="0"/>
              <w:spacing w:before="28" w:after="28"/>
              <w:rPr>
                <w:rFonts w:ascii="Cambria" w:hAnsi="Cambria"/>
              </w:rPr>
            </w:pPr>
            <w:r w:rsidRPr="00E00812">
              <w:rPr>
                <w:rFonts w:ascii="Cambria" w:hAnsi="Cambria"/>
                <w:highlight w:val="red"/>
                <w:shd w:val="clear" w:color="auto" w:fill="FF0000"/>
              </w:rPr>
              <w:t xml:space="preserve">Course </w:t>
            </w:r>
            <w:r w:rsidRPr="00E00812">
              <w:rPr>
                <w:rFonts w:ascii="Cambria" w:hAnsi="Cambria"/>
                <w:shd w:val="clear" w:color="auto" w:fill="FF0000"/>
              </w:rPr>
              <w:t>4</w:t>
            </w:r>
            <w:r w:rsidRPr="00E00812">
              <w:rPr>
                <w:rFonts w:ascii="Cambria" w:hAnsi="Cambria"/>
              </w:rPr>
              <w:t>: Algebraic groups</w:t>
            </w:r>
          </w:p>
        </w:tc>
        <w:tc>
          <w:tcPr>
            <w:tcW w:w="1620" w:type="dxa"/>
          </w:tcPr>
          <w:p w:rsidR="00392158" w:rsidRPr="00E00812" w:rsidRDefault="00392158" w:rsidP="00C7599D">
            <w:pPr>
              <w:widowControl w:val="0"/>
              <w:spacing w:before="28" w:after="28"/>
              <w:rPr>
                <w:rFonts w:ascii="Cambria" w:hAnsi="Cambria"/>
              </w:rPr>
            </w:pPr>
            <w:r w:rsidRPr="00E00812">
              <w:rPr>
                <w:rFonts w:ascii="Cambria" w:hAnsi="Cambria"/>
                <w:highlight w:val="red"/>
                <w:shd w:val="clear" w:color="auto" w:fill="FF0000"/>
              </w:rPr>
              <w:t xml:space="preserve">Course </w:t>
            </w:r>
            <w:r w:rsidRPr="00E00812">
              <w:rPr>
                <w:rFonts w:ascii="Cambria" w:hAnsi="Cambria"/>
                <w:shd w:val="clear" w:color="auto" w:fill="FF0000"/>
              </w:rPr>
              <w:t>4</w:t>
            </w:r>
            <w:r w:rsidRPr="00E00812">
              <w:rPr>
                <w:rFonts w:ascii="Cambria" w:hAnsi="Cambria"/>
              </w:rPr>
              <w:t>: Algebraic groups</w:t>
            </w:r>
          </w:p>
        </w:tc>
        <w:tc>
          <w:tcPr>
            <w:tcW w:w="2834" w:type="dxa"/>
          </w:tcPr>
          <w:p w:rsidR="00392158" w:rsidRPr="00E00812" w:rsidRDefault="00392158" w:rsidP="00C7599D">
            <w:pPr>
              <w:widowControl w:val="0"/>
              <w:spacing w:before="28" w:after="28"/>
              <w:rPr>
                <w:rFonts w:ascii="Cambria" w:hAnsi="Cambria"/>
              </w:rPr>
            </w:pPr>
            <w:r w:rsidRPr="00E00812">
              <w:rPr>
                <w:rFonts w:ascii="Cambria" w:hAnsi="Cambria"/>
                <w:highlight w:val="red"/>
                <w:shd w:val="clear" w:color="auto" w:fill="FF0000"/>
              </w:rPr>
              <w:t xml:space="preserve">Course </w:t>
            </w:r>
            <w:r w:rsidRPr="00E00812">
              <w:rPr>
                <w:rFonts w:ascii="Cambria" w:hAnsi="Cambria"/>
                <w:shd w:val="clear" w:color="auto" w:fill="FF0000"/>
              </w:rPr>
              <w:t>4</w:t>
            </w:r>
            <w:r w:rsidRPr="00E00812">
              <w:rPr>
                <w:rFonts w:ascii="Cambria" w:hAnsi="Cambria"/>
              </w:rPr>
              <w:t>: Algebraic groups</w:t>
            </w:r>
          </w:p>
        </w:tc>
      </w:tr>
      <w:tr w:rsidR="00392158" w:rsidRPr="00E00812" w:rsidTr="007A31BC">
        <w:trPr>
          <w:trHeight w:val="370"/>
          <w:jc w:val="center"/>
        </w:trPr>
        <w:tc>
          <w:tcPr>
            <w:tcW w:w="1076" w:type="dxa"/>
          </w:tcPr>
          <w:p w:rsidR="00392158" w:rsidRPr="00E00812" w:rsidRDefault="00392158" w:rsidP="00C7599D">
            <w:pPr>
              <w:widowControl w:val="0"/>
              <w:spacing w:before="28" w:after="28"/>
              <w:jc w:val="both"/>
              <w:rPr>
                <w:rFonts w:ascii="Cambria" w:hAnsi="Cambria"/>
              </w:rPr>
            </w:pPr>
            <w:r w:rsidRPr="00E00812">
              <w:rPr>
                <w:rFonts w:ascii="Cambria" w:hAnsi="Cambria"/>
              </w:rPr>
              <w:t>15:00 – 15:50</w:t>
            </w:r>
          </w:p>
        </w:tc>
        <w:tc>
          <w:tcPr>
            <w:tcW w:w="1706" w:type="dxa"/>
          </w:tcPr>
          <w:p w:rsidR="00392158" w:rsidRPr="00E00812" w:rsidRDefault="00392158" w:rsidP="00C7599D">
            <w:pPr>
              <w:widowControl w:val="0"/>
              <w:spacing w:before="28" w:after="28"/>
              <w:jc w:val="both"/>
              <w:rPr>
                <w:rFonts w:ascii="Cambria" w:hAnsi="Cambria"/>
                <w:lang w:val="vi-VN"/>
              </w:rPr>
            </w:pPr>
            <w:r w:rsidRPr="00E00812">
              <w:rPr>
                <w:rFonts w:ascii="Cambria" w:hAnsi="Cambria"/>
                <w:highlight w:val="red"/>
                <w:shd w:val="clear" w:color="auto" w:fill="FF0000"/>
              </w:rPr>
              <w:t>Course</w:t>
            </w:r>
            <w:r w:rsidRPr="00E00812">
              <w:rPr>
                <w:rFonts w:ascii="Cambria" w:hAnsi="Cambria"/>
                <w:shd w:val="clear" w:color="auto" w:fill="FF0000"/>
              </w:rPr>
              <w:t>4</w:t>
            </w:r>
            <w:r w:rsidRPr="00E00812">
              <w:rPr>
                <w:rFonts w:ascii="Cambria" w:hAnsi="Cambria"/>
              </w:rPr>
              <w:t>:</w:t>
            </w:r>
            <w:r w:rsidRPr="00E00812">
              <w:rPr>
                <w:rFonts w:ascii="Cambria" w:hAnsi="Cambria"/>
                <w:lang w:val="vi-VN"/>
              </w:rPr>
              <w:t xml:space="preserve"> </w:t>
            </w:r>
            <w:r w:rsidRPr="00E00812">
              <w:rPr>
                <w:rFonts w:ascii="Cambria" w:hAnsi="Cambria"/>
              </w:rPr>
              <w:t>Algebraic groups</w:t>
            </w:r>
          </w:p>
        </w:tc>
        <w:tc>
          <w:tcPr>
            <w:tcW w:w="1620" w:type="dxa"/>
          </w:tcPr>
          <w:p w:rsidR="00392158" w:rsidRPr="00E00812" w:rsidRDefault="00392158" w:rsidP="00C7599D">
            <w:pPr>
              <w:rPr>
                <w:rFonts w:ascii="Cambria" w:hAnsi="Cambria"/>
              </w:rPr>
            </w:pPr>
            <w:r w:rsidRPr="00E00812">
              <w:rPr>
                <w:rFonts w:ascii="Cambria" w:hAnsi="Cambria"/>
                <w:highlight w:val="red"/>
                <w:shd w:val="clear" w:color="auto" w:fill="FF0000"/>
              </w:rPr>
              <w:t>Course</w:t>
            </w:r>
            <w:r w:rsidRPr="00E00812">
              <w:rPr>
                <w:rFonts w:ascii="Cambria" w:hAnsi="Cambria"/>
                <w:shd w:val="clear" w:color="auto" w:fill="FF0000"/>
              </w:rPr>
              <w:t>4</w:t>
            </w:r>
            <w:r w:rsidRPr="00E00812">
              <w:rPr>
                <w:rFonts w:ascii="Cambria" w:hAnsi="Cambria"/>
              </w:rPr>
              <w:t>:</w:t>
            </w:r>
            <w:r w:rsidRPr="00E00812">
              <w:rPr>
                <w:rFonts w:ascii="Cambria" w:hAnsi="Cambria"/>
                <w:lang w:val="vi-VN"/>
              </w:rPr>
              <w:t xml:space="preserve"> </w:t>
            </w:r>
            <w:r w:rsidRPr="00E00812">
              <w:rPr>
                <w:rFonts w:ascii="Cambria" w:hAnsi="Cambria"/>
              </w:rPr>
              <w:t>Algebraic groups</w:t>
            </w:r>
          </w:p>
        </w:tc>
        <w:tc>
          <w:tcPr>
            <w:tcW w:w="1718" w:type="dxa"/>
          </w:tcPr>
          <w:p w:rsidR="00392158" w:rsidRPr="00E00812" w:rsidRDefault="00392158" w:rsidP="00C7599D">
            <w:pPr>
              <w:widowControl w:val="0"/>
              <w:spacing w:line="276" w:lineRule="auto"/>
              <w:rPr>
                <w:rFonts w:ascii="Cambria" w:hAnsi="Cambria"/>
              </w:rPr>
            </w:pPr>
            <w:r w:rsidRPr="00E00812">
              <w:rPr>
                <w:rFonts w:ascii="Cambria" w:hAnsi="Cambria"/>
                <w:highlight w:val="red"/>
                <w:shd w:val="clear" w:color="auto" w:fill="FF0000"/>
              </w:rPr>
              <w:t>Course</w:t>
            </w:r>
            <w:r w:rsidRPr="00E00812">
              <w:rPr>
                <w:rFonts w:ascii="Cambria" w:hAnsi="Cambria"/>
                <w:shd w:val="clear" w:color="auto" w:fill="FF0000"/>
              </w:rPr>
              <w:t>4</w:t>
            </w:r>
            <w:r w:rsidRPr="00E00812">
              <w:rPr>
                <w:rFonts w:ascii="Cambria" w:hAnsi="Cambria"/>
              </w:rPr>
              <w:t>:</w:t>
            </w:r>
            <w:r w:rsidRPr="00E00812">
              <w:rPr>
                <w:rFonts w:ascii="Cambria" w:hAnsi="Cambria"/>
                <w:lang w:val="vi-VN"/>
              </w:rPr>
              <w:t xml:space="preserve"> </w:t>
            </w:r>
            <w:r w:rsidRPr="00E00812">
              <w:rPr>
                <w:rFonts w:ascii="Cambria" w:hAnsi="Cambria"/>
              </w:rPr>
              <w:t>Algebraic groups</w:t>
            </w:r>
          </w:p>
        </w:tc>
        <w:tc>
          <w:tcPr>
            <w:tcW w:w="1620" w:type="dxa"/>
          </w:tcPr>
          <w:p w:rsidR="00392158" w:rsidRPr="00E00812" w:rsidRDefault="00392158" w:rsidP="00C7599D">
            <w:pPr>
              <w:widowControl w:val="0"/>
              <w:spacing w:before="28" w:after="28"/>
              <w:rPr>
                <w:rFonts w:ascii="Cambria" w:hAnsi="Cambria"/>
              </w:rPr>
            </w:pPr>
            <w:r w:rsidRPr="00E00812">
              <w:rPr>
                <w:rFonts w:ascii="Cambria" w:hAnsi="Cambria"/>
                <w:highlight w:val="red"/>
                <w:shd w:val="clear" w:color="auto" w:fill="FF0000"/>
              </w:rPr>
              <w:t>Course</w:t>
            </w:r>
            <w:r w:rsidRPr="00E00812">
              <w:rPr>
                <w:rFonts w:ascii="Cambria" w:hAnsi="Cambria"/>
                <w:shd w:val="clear" w:color="auto" w:fill="FF0000"/>
              </w:rPr>
              <w:t>4</w:t>
            </w:r>
            <w:r w:rsidRPr="00E00812">
              <w:rPr>
                <w:rFonts w:ascii="Cambria" w:hAnsi="Cambria"/>
              </w:rPr>
              <w:t>:</w:t>
            </w:r>
            <w:r w:rsidRPr="00E00812">
              <w:rPr>
                <w:rFonts w:ascii="Cambria" w:hAnsi="Cambria"/>
                <w:lang w:val="vi-VN"/>
              </w:rPr>
              <w:t xml:space="preserve"> </w:t>
            </w:r>
            <w:r w:rsidRPr="00E00812">
              <w:rPr>
                <w:rFonts w:ascii="Cambria" w:hAnsi="Cambria"/>
              </w:rPr>
              <w:t>Algebraic groups</w:t>
            </w:r>
          </w:p>
        </w:tc>
        <w:tc>
          <w:tcPr>
            <w:tcW w:w="2834" w:type="dxa"/>
          </w:tcPr>
          <w:p w:rsidR="00392158" w:rsidRPr="00E00812" w:rsidRDefault="00392158" w:rsidP="00C7599D">
            <w:pPr>
              <w:widowControl w:val="0"/>
              <w:spacing w:before="28" w:after="28"/>
              <w:rPr>
                <w:rFonts w:ascii="Cambria" w:hAnsi="Cambria"/>
              </w:rPr>
            </w:pPr>
            <w:r w:rsidRPr="00E00812">
              <w:rPr>
                <w:rFonts w:ascii="Cambria" w:hAnsi="Cambria"/>
                <w:highlight w:val="red"/>
                <w:shd w:val="clear" w:color="auto" w:fill="FF0000"/>
              </w:rPr>
              <w:t>Course</w:t>
            </w:r>
            <w:r w:rsidRPr="00E00812">
              <w:rPr>
                <w:rFonts w:ascii="Cambria" w:hAnsi="Cambria"/>
                <w:shd w:val="clear" w:color="auto" w:fill="FF0000"/>
              </w:rPr>
              <w:t>4</w:t>
            </w:r>
            <w:r w:rsidRPr="00E00812">
              <w:rPr>
                <w:rFonts w:ascii="Cambria" w:hAnsi="Cambria"/>
              </w:rPr>
              <w:t>:</w:t>
            </w:r>
            <w:r w:rsidRPr="00E00812">
              <w:rPr>
                <w:rFonts w:ascii="Cambria" w:hAnsi="Cambria"/>
                <w:lang w:val="vi-VN"/>
              </w:rPr>
              <w:t xml:space="preserve"> </w:t>
            </w:r>
            <w:r w:rsidRPr="00E00812">
              <w:rPr>
                <w:rFonts w:ascii="Cambria" w:hAnsi="Cambria"/>
              </w:rPr>
              <w:t>Algebraic groups</w:t>
            </w:r>
          </w:p>
        </w:tc>
      </w:tr>
      <w:tr w:rsidR="00392158" w:rsidRPr="00E00812" w:rsidTr="007A31BC">
        <w:trPr>
          <w:trHeight w:val="370"/>
          <w:jc w:val="center"/>
        </w:trPr>
        <w:tc>
          <w:tcPr>
            <w:tcW w:w="1076" w:type="dxa"/>
          </w:tcPr>
          <w:p w:rsidR="00392158" w:rsidRPr="00E00812" w:rsidRDefault="00392158" w:rsidP="00C7599D">
            <w:pPr>
              <w:widowControl w:val="0"/>
              <w:spacing w:before="28" w:after="28"/>
              <w:jc w:val="both"/>
              <w:rPr>
                <w:rFonts w:ascii="Cambria" w:hAnsi="Cambria"/>
              </w:rPr>
            </w:pPr>
          </w:p>
        </w:tc>
        <w:tc>
          <w:tcPr>
            <w:tcW w:w="9498" w:type="dxa"/>
            <w:gridSpan w:val="5"/>
          </w:tcPr>
          <w:p w:rsidR="00392158" w:rsidRPr="00E00812" w:rsidRDefault="00392158" w:rsidP="00C7599D">
            <w:pPr>
              <w:widowControl w:val="0"/>
              <w:spacing w:before="28" w:after="28"/>
              <w:jc w:val="both"/>
              <w:rPr>
                <w:rFonts w:ascii="Cambria" w:hAnsi="Cambria"/>
                <w:i/>
              </w:rPr>
            </w:pPr>
            <w:r w:rsidRPr="00E00812">
              <w:rPr>
                <w:rFonts w:ascii="Cambria" w:hAnsi="Cambria"/>
                <w:i/>
              </w:rPr>
              <w:t>Coffee</w:t>
            </w:r>
          </w:p>
        </w:tc>
      </w:tr>
      <w:tr w:rsidR="00392158" w:rsidRPr="00E00812" w:rsidTr="007A31BC">
        <w:trPr>
          <w:trHeight w:val="332"/>
          <w:jc w:val="center"/>
        </w:trPr>
        <w:tc>
          <w:tcPr>
            <w:tcW w:w="1076" w:type="dxa"/>
          </w:tcPr>
          <w:p w:rsidR="00392158" w:rsidRPr="00E00812" w:rsidRDefault="00392158" w:rsidP="00C7599D">
            <w:pPr>
              <w:widowControl w:val="0"/>
              <w:spacing w:before="28" w:after="28"/>
              <w:jc w:val="both"/>
              <w:rPr>
                <w:rFonts w:ascii="Cambria" w:hAnsi="Cambria"/>
              </w:rPr>
            </w:pPr>
            <w:r w:rsidRPr="00E00812">
              <w:rPr>
                <w:rFonts w:ascii="Cambria" w:hAnsi="Cambria"/>
              </w:rPr>
              <w:t>16:00 – 17:00</w:t>
            </w:r>
          </w:p>
        </w:tc>
        <w:tc>
          <w:tcPr>
            <w:tcW w:w="1706" w:type="dxa"/>
          </w:tcPr>
          <w:p w:rsidR="00392158" w:rsidRPr="00063C8E" w:rsidRDefault="00392158" w:rsidP="00C7599D">
            <w:pPr>
              <w:widowControl w:val="0"/>
              <w:spacing w:before="28" w:after="28"/>
              <w:jc w:val="both"/>
              <w:rPr>
                <w:rFonts w:ascii="Cambria" w:hAnsi="Cambria"/>
                <w:highlight w:val="red"/>
              </w:rPr>
            </w:pPr>
            <w:r w:rsidRPr="00063C8E">
              <w:rPr>
                <w:rFonts w:ascii="Cambria" w:hAnsi="Cambria"/>
                <w:highlight w:val="red"/>
              </w:rPr>
              <w:t>Exercise</w:t>
            </w:r>
          </w:p>
        </w:tc>
        <w:tc>
          <w:tcPr>
            <w:tcW w:w="1620" w:type="dxa"/>
          </w:tcPr>
          <w:p w:rsidR="00392158" w:rsidRPr="00063C8E" w:rsidRDefault="00392158" w:rsidP="00C7599D">
            <w:pPr>
              <w:widowControl w:val="0"/>
              <w:spacing w:before="28" w:after="28"/>
              <w:jc w:val="both"/>
              <w:rPr>
                <w:rFonts w:ascii="Cambria" w:hAnsi="Cambria"/>
                <w:highlight w:val="red"/>
              </w:rPr>
            </w:pPr>
            <w:r w:rsidRPr="00063C8E">
              <w:rPr>
                <w:rFonts w:ascii="Cambria" w:hAnsi="Cambria"/>
                <w:highlight w:val="red"/>
              </w:rPr>
              <w:t>Exercise</w:t>
            </w:r>
          </w:p>
          <w:p w:rsidR="00392158" w:rsidRPr="00063C8E" w:rsidRDefault="00392158" w:rsidP="00C7599D">
            <w:pPr>
              <w:widowControl w:val="0"/>
              <w:spacing w:before="28" w:after="28"/>
              <w:jc w:val="both"/>
              <w:rPr>
                <w:rFonts w:ascii="Cambria" w:hAnsi="Cambria"/>
                <w:highlight w:val="red"/>
              </w:rPr>
            </w:pPr>
          </w:p>
        </w:tc>
        <w:tc>
          <w:tcPr>
            <w:tcW w:w="1718" w:type="dxa"/>
          </w:tcPr>
          <w:p w:rsidR="00392158" w:rsidRPr="00063C8E" w:rsidRDefault="00392158" w:rsidP="00C7599D">
            <w:pPr>
              <w:widowControl w:val="0"/>
              <w:spacing w:line="276" w:lineRule="auto"/>
              <w:jc w:val="both"/>
              <w:rPr>
                <w:rFonts w:ascii="Cambria" w:hAnsi="Cambria"/>
                <w:highlight w:val="red"/>
              </w:rPr>
            </w:pPr>
            <w:r w:rsidRPr="00063C8E">
              <w:rPr>
                <w:rFonts w:ascii="Cambria" w:hAnsi="Cambria"/>
                <w:highlight w:val="red"/>
              </w:rPr>
              <w:t>Exercise</w:t>
            </w:r>
          </w:p>
          <w:p w:rsidR="00392158" w:rsidRPr="00063C8E" w:rsidRDefault="00392158" w:rsidP="00C7599D">
            <w:pPr>
              <w:widowControl w:val="0"/>
              <w:spacing w:line="276" w:lineRule="auto"/>
              <w:jc w:val="both"/>
              <w:rPr>
                <w:rFonts w:ascii="Cambria" w:hAnsi="Cambria"/>
                <w:highlight w:val="red"/>
              </w:rPr>
            </w:pPr>
          </w:p>
        </w:tc>
        <w:tc>
          <w:tcPr>
            <w:tcW w:w="1620" w:type="dxa"/>
          </w:tcPr>
          <w:p w:rsidR="00392158" w:rsidRPr="00063C8E" w:rsidRDefault="00392158" w:rsidP="00C7599D">
            <w:pPr>
              <w:widowControl w:val="0"/>
              <w:spacing w:before="28" w:after="28"/>
              <w:jc w:val="both"/>
              <w:rPr>
                <w:rFonts w:ascii="Cambria" w:hAnsi="Cambria"/>
                <w:highlight w:val="red"/>
              </w:rPr>
            </w:pPr>
            <w:r w:rsidRPr="00063C8E">
              <w:rPr>
                <w:rFonts w:ascii="Cambria" w:hAnsi="Cambria"/>
                <w:highlight w:val="red"/>
              </w:rPr>
              <w:t>Exercise</w:t>
            </w:r>
          </w:p>
          <w:p w:rsidR="00392158" w:rsidRPr="00063C8E" w:rsidRDefault="00392158" w:rsidP="00C7599D">
            <w:pPr>
              <w:widowControl w:val="0"/>
              <w:spacing w:before="28" w:after="28"/>
              <w:jc w:val="both"/>
              <w:rPr>
                <w:rFonts w:ascii="Cambria" w:hAnsi="Cambria"/>
                <w:highlight w:val="red"/>
              </w:rPr>
            </w:pPr>
          </w:p>
        </w:tc>
        <w:tc>
          <w:tcPr>
            <w:tcW w:w="2834" w:type="dxa"/>
          </w:tcPr>
          <w:p w:rsidR="00392158" w:rsidRPr="00063C8E" w:rsidRDefault="00392158" w:rsidP="00C7599D">
            <w:pPr>
              <w:widowControl w:val="0"/>
              <w:spacing w:before="28" w:after="28"/>
              <w:jc w:val="both"/>
              <w:rPr>
                <w:rFonts w:ascii="Cambria" w:hAnsi="Cambria"/>
                <w:highlight w:val="red"/>
              </w:rPr>
            </w:pPr>
            <w:r w:rsidRPr="00063C8E">
              <w:rPr>
                <w:rFonts w:ascii="Cambria" w:hAnsi="Cambria"/>
                <w:highlight w:val="red"/>
              </w:rPr>
              <w:t>Exercise</w:t>
            </w:r>
          </w:p>
          <w:p w:rsidR="00392158" w:rsidRPr="00063C8E" w:rsidRDefault="00392158" w:rsidP="00C7599D">
            <w:pPr>
              <w:widowControl w:val="0"/>
              <w:spacing w:before="28" w:after="28"/>
              <w:jc w:val="both"/>
              <w:rPr>
                <w:rFonts w:ascii="Cambria" w:hAnsi="Cambria"/>
                <w:highlight w:val="red"/>
              </w:rPr>
            </w:pPr>
          </w:p>
        </w:tc>
      </w:tr>
    </w:tbl>
    <w:p w:rsidR="00392158" w:rsidRPr="00397938" w:rsidRDefault="00392158" w:rsidP="00195EDF">
      <w:pPr>
        <w:widowControl w:val="0"/>
        <w:ind w:left="360"/>
        <w:contextualSpacing/>
        <w:jc w:val="both"/>
        <w:rPr>
          <w:rFonts w:ascii="Cambria" w:hAnsi="Cambria"/>
          <w:sz w:val="26"/>
          <w:szCs w:val="26"/>
        </w:rPr>
      </w:pPr>
    </w:p>
    <w:p w:rsidR="00392158" w:rsidRPr="00397938" w:rsidRDefault="00392158" w:rsidP="00B15AD1">
      <w:pPr>
        <w:widowControl w:val="0"/>
        <w:spacing w:line="276" w:lineRule="auto"/>
        <w:contextualSpacing/>
        <w:jc w:val="both"/>
        <w:rPr>
          <w:rFonts w:ascii="Cambria" w:hAnsi="Cambria"/>
          <w:b/>
          <w:bCs/>
          <w:sz w:val="26"/>
          <w:szCs w:val="26"/>
        </w:rPr>
      </w:pPr>
    </w:p>
    <w:p w:rsidR="00392158" w:rsidRDefault="00EB2C5C" w:rsidP="00195EDF">
      <w:pPr>
        <w:widowControl w:val="0"/>
        <w:spacing w:line="276" w:lineRule="auto"/>
        <w:ind w:left="360"/>
        <w:contextualSpacing/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CONTENTS</w:t>
      </w:r>
      <w:r>
        <w:rPr>
          <w:rFonts w:ascii="Cambria" w:hAnsi="Cambria"/>
          <w:b/>
          <w:bCs/>
          <w:sz w:val="26"/>
          <w:szCs w:val="26"/>
          <w:lang w:val="vi-VN"/>
        </w:rPr>
        <w:t xml:space="preserve"> </w:t>
      </w:r>
    </w:p>
    <w:p w:rsidR="00E05745" w:rsidRDefault="00E05745" w:rsidP="00195EDF">
      <w:pPr>
        <w:widowControl w:val="0"/>
        <w:spacing w:line="276" w:lineRule="auto"/>
        <w:ind w:left="360"/>
        <w:contextualSpacing/>
        <w:jc w:val="both"/>
        <w:rPr>
          <w:rFonts w:ascii="Cambria" w:hAnsi="Cambria"/>
          <w:b/>
          <w:bCs/>
          <w:sz w:val="26"/>
          <w:szCs w:val="26"/>
        </w:rPr>
      </w:pPr>
    </w:p>
    <w:p w:rsidR="0079798F" w:rsidRPr="0079798F" w:rsidRDefault="0079798F" w:rsidP="00E05745">
      <w:pPr>
        <w:widowControl w:val="0"/>
        <w:numPr>
          <w:ilvl w:val="0"/>
          <w:numId w:val="2"/>
        </w:numPr>
        <w:spacing w:before="120"/>
        <w:ind w:left="0" w:firstLine="0"/>
        <w:contextualSpacing/>
        <w:jc w:val="both"/>
        <w:rPr>
          <w:rFonts w:ascii="Cambria" w:hAnsi="Cambria"/>
          <w:sz w:val="26"/>
          <w:szCs w:val="26"/>
        </w:rPr>
      </w:pPr>
      <w:r w:rsidRPr="0079798F">
        <w:rPr>
          <w:rFonts w:ascii="Cambria" w:hAnsi="Cambria"/>
          <w:sz w:val="26"/>
          <w:szCs w:val="26"/>
          <w:highlight w:val="magenta"/>
        </w:rPr>
        <w:t>Special Lecture 1</w:t>
      </w:r>
    </w:p>
    <w:p w:rsidR="00E05745" w:rsidRPr="0079798F" w:rsidRDefault="00E05745" w:rsidP="0079798F">
      <w:pPr>
        <w:widowControl w:val="0"/>
        <w:spacing w:before="120"/>
        <w:ind w:firstLine="720"/>
        <w:contextualSpacing/>
        <w:jc w:val="both"/>
        <w:rPr>
          <w:rFonts w:ascii="Cambria" w:hAnsi="Cambria"/>
          <w:sz w:val="26"/>
          <w:szCs w:val="26"/>
        </w:rPr>
      </w:pPr>
      <w:r w:rsidRPr="0079798F">
        <w:rPr>
          <w:rFonts w:ascii="Cambria" w:hAnsi="Cambria"/>
          <w:sz w:val="26"/>
          <w:szCs w:val="26"/>
        </w:rPr>
        <w:t xml:space="preserve">Hélène </w:t>
      </w:r>
      <w:proofErr w:type="spellStart"/>
      <w:r w:rsidRPr="0079798F">
        <w:rPr>
          <w:rFonts w:ascii="Cambria" w:hAnsi="Cambria"/>
          <w:sz w:val="26"/>
          <w:szCs w:val="26"/>
        </w:rPr>
        <w:t>Esnault</w:t>
      </w:r>
      <w:proofErr w:type="spellEnd"/>
    </w:p>
    <w:p w:rsidR="00E05745" w:rsidRPr="00E05745" w:rsidRDefault="00E05745" w:rsidP="00E05745">
      <w:pPr>
        <w:widowControl w:val="0"/>
        <w:spacing w:line="276" w:lineRule="auto"/>
        <w:ind w:left="360"/>
        <w:contextualSpacing/>
        <w:jc w:val="both"/>
        <w:rPr>
          <w:rFonts w:ascii="Cambria" w:hAnsi="Cambria"/>
          <w:sz w:val="26"/>
          <w:szCs w:val="26"/>
        </w:rPr>
      </w:pPr>
      <w:proofErr w:type="gramStart"/>
      <w:r w:rsidRPr="00E05745">
        <w:rPr>
          <w:rFonts w:ascii="Cambria" w:hAnsi="Cambria"/>
          <w:sz w:val="26"/>
          <w:szCs w:val="26"/>
        </w:rPr>
        <w:t>Arithmetic properties of complex local systems.</w:t>
      </w:r>
      <w:proofErr w:type="gramEnd"/>
      <w:r w:rsidRPr="00E05745">
        <w:rPr>
          <w:rFonts w:ascii="Cambria" w:hAnsi="Cambria"/>
          <w:sz w:val="26"/>
          <w:szCs w:val="26"/>
        </w:rPr>
        <w:t> </w:t>
      </w:r>
    </w:p>
    <w:p w:rsidR="00E05745" w:rsidRDefault="00E05745" w:rsidP="000B60D5">
      <w:pPr>
        <w:widowControl w:val="0"/>
        <w:spacing w:line="276" w:lineRule="auto"/>
        <w:ind w:left="360"/>
        <w:contextualSpacing/>
        <w:jc w:val="both"/>
        <w:rPr>
          <w:rFonts w:ascii="Cambria" w:hAnsi="Cambria"/>
          <w:sz w:val="26"/>
          <w:szCs w:val="26"/>
        </w:rPr>
      </w:pPr>
      <w:r w:rsidRPr="00E05745">
        <w:rPr>
          <w:rFonts w:ascii="Cambria" w:hAnsi="Cambria"/>
          <w:sz w:val="26"/>
          <w:szCs w:val="26"/>
        </w:rPr>
        <w:t>Abstract: We show some integrality properties of complex local systems on smooth complex quasi-projective varieties which are shown using arithmetic methods (</w:t>
      </w:r>
      <w:proofErr w:type="spellStart"/>
      <w:proofErr w:type="gramStart"/>
      <w:r w:rsidRPr="00E05745">
        <w:rPr>
          <w:rFonts w:ascii="Cambria" w:hAnsi="Cambria"/>
          <w:sz w:val="26"/>
          <w:szCs w:val="26"/>
        </w:rPr>
        <w:t>Langlands</w:t>
      </w:r>
      <w:proofErr w:type="spellEnd"/>
      <w:proofErr w:type="gramEnd"/>
      <w:r w:rsidRPr="00E05745">
        <w:rPr>
          <w:rFonts w:ascii="Cambria" w:hAnsi="Cambria"/>
          <w:sz w:val="26"/>
          <w:szCs w:val="26"/>
        </w:rPr>
        <w:t xml:space="preserve"> program). In particular it yields an obstruction of a new </w:t>
      </w:r>
      <w:proofErr w:type="gramStart"/>
      <w:r w:rsidRPr="00E05745">
        <w:rPr>
          <w:rFonts w:ascii="Cambria" w:hAnsi="Cambria"/>
          <w:sz w:val="26"/>
          <w:szCs w:val="26"/>
        </w:rPr>
        <w:t>kind  for</w:t>
      </w:r>
      <w:proofErr w:type="gramEnd"/>
      <w:r w:rsidRPr="00E05745">
        <w:rPr>
          <w:rFonts w:ascii="Cambria" w:hAnsi="Cambria"/>
          <w:sz w:val="26"/>
          <w:szCs w:val="26"/>
        </w:rPr>
        <w:t xml:space="preserve"> a finitely presented group to be the topological  fundamental group of a smooth complex quasi-projective variety. (Work in </w:t>
      </w:r>
      <w:proofErr w:type="gramStart"/>
      <w:r w:rsidRPr="00E05745">
        <w:rPr>
          <w:rFonts w:ascii="Cambria" w:hAnsi="Cambria"/>
          <w:sz w:val="26"/>
          <w:szCs w:val="26"/>
        </w:rPr>
        <w:t>progress  with</w:t>
      </w:r>
      <w:proofErr w:type="gramEnd"/>
      <w:r w:rsidRPr="00E05745">
        <w:rPr>
          <w:rFonts w:ascii="Cambria" w:hAnsi="Cambria"/>
          <w:sz w:val="26"/>
          <w:szCs w:val="26"/>
        </w:rPr>
        <w:t xml:space="preserve"> J. de </w:t>
      </w:r>
      <w:proofErr w:type="spellStart"/>
      <w:r w:rsidRPr="00E05745">
        <w:rPr>
          <w:rFonts w:ascii="Cambria" w:hAnsi="Cambria"/>
          <w:sz w:val="26"/>
          <w:szCs w:val="26"/>
        </w:rPr>
        <w:t>Jong</w:t>
      </w:r>
      <w:proofErr w:type="spellEnd"/>
      <w:r w:rsidRPr="00E05745">
        <w:rPr>
          <w:rFonts w:ascii="Cambria" w:hAnsi="Cambria"/>
          <w:sz w:val="26"/>
          <w:szCs w:val="26"/>
        </w:rPr>
        <w:t>). </w:t>
      </w:r>
    </w:p>
    <w:p w:rsidR="0079798F" w:rsidRPr="0079798F" w:rsidRDefault="0079798F" w:rsidP="00E05745">
      <w:pPr>
        <w:widowControl w:val="0"/>
        <w:numPr>
          <w:ilvl w:val="0"/>
          <w:numId w:val="2"/>
        </w:numPr>
        <w:spacing w:before="120"/>
        <w:ind w:left="0" w:firstLine="0"/>
        <w:contextualSpacing/>
        <w:jc w:val="both"/>
        <w:rPr>
          <w:rFonts w:ascii="Cambria" w:hAnsi="Cambria"/>
          <w:sz w:val="26"/>
          <w:szCs w:val="26"/>
        </w:rPr>
      </w:pPr>
      <w:r w:rsidRPr="0079798F">
        <w:rPr>
          <w:rFonts w:ascii="Cambria" w:hAnsi="Cambria"/>
          <w:sz w:val="26"/>
          <w:szCs w:val="26"/>
          <w:highlight w:val="magenta"/>
        </w:rPr>
        <w:t>Special</w:t>
      </w:r>
      <w:r w:rsidRPr="0079798F">
        <w:rPr>
          <w:rFonts w:ascii="Cambria" w:hAnsi="Cambria"/>
          <w:sz w:val="26"/>
          <w:szCs w:val="26"/>
          <w:highlight w:val="magenta"/>
          <w:lang w:val="vi-VN"/>
        </w:rPr>
        <w:t xml:space="preserve"> lecture 2</w:t>
      </w:r>
    </w:p>
    <w:p w:rsidR="00E05745" w:rsidRPr="0079798F" w:rsidRDefault="00E05745" w:rsidP="0079798F">
      <w:pPr>
        <w:widowControl w:val="0"/>
        <w:spacing w:before="120"/>
        <w:ind w:firstLine="720"/>
        <w:contextualSpacing/>
        <w:jc w:val="both"/>
        <w:rPr>
          <w:rFonts w:ascii="Cambria" w:hAnsi="Cambria"/>
          <w:sz w:val="26"/>
          <w:szCs w:val="26"/>
        </w:rPr>
      </w:pPr>
      <w:proofErr w:type="spellStart"/>
      <w:r w:rsidRPr="0079798F">
        <w:rPr>
          <w:rFonts w:ascii="Cambria" w:hAnsi="Cambria"/>
          <w:sz w:val="26"/>
          <w:szCs w:val="26"/>
        </w:rPr>
        <w:t>Phạm</w:t>
      </w:r>
      <w:proofErr w:type="spellEnd"/>
      <w:r w:rsidRPr="0079798F">
        <w:rPr>
          <w:rFonts w:ascii="Cambria" w:hAnsi="Cambria"/>
          <w:sz w:val="26"/>
          <w:szCs w:val="26"/>
        </w:rPr>
        <w:t xml:space="preserve"> </w:t>
      </w:r>
      <w:proofErr w:type="spellStart"/>
      <w:r w:rsidRPr="0079798F">
        <w:rPr>
          <w:rFonts w:ascii="Cambria" w:hAnsi="Cambria"/>
          <w:sz w:val="26"/>
          <w:szCs w:val="26"/>
        </w:rPr>
        <w:t>Hữu</w:t>
      </w:r>
      <w:proofErr w:type="spellEnd"/>
      <w:r w:rsidRPr="0079798F">
        <w:rPr>
          <w:rFonts w:ascii="Cambria" w:hAnsi="Cambria"/>
          <w:sz w:val="26"/>
          <w:szCs w:val="26"/>
        </w:rPr>
        <w:t xml:space="preserve"> </w:t>
      </w:r>
      <w:proofErr w:type="spellStart"/>
      <w:r w:rsidRPr="0079798F">
        <w:rPr>
          <w:rFonts w:ascii="Cambria" w:hAnsi="Cambria"/>
          <w:sz w:val="26"/>
          <w:szCs w:val="26"/>
        </w:rPr>
        <w:t>Tiệp</w:t>
      </w:r>
      <w:proofErr w:type="spellEnd"/>
    </w:p>
    <w:p w:rsidR="00E05745" w:rsidRPr="00E05745" w:rsidRDefault="00E05745" w:rsidP="00E05745">
      <w:pPr>
        <w:widowControl w:val="0"/>
        <w:spacing w:line="276" w:lineRule="auto"/>
        <w:ind w:left="360"/>
        <w:contextualSpacing/>
        <w:jc w:val="both"/>
        <w:rPr>
          <w:rFonts w:ascii="Cambria" w:hAnsi="Cambria"/>
          <w:sz w:val="26"/>
          <w:szCs w:val="26"/>
        </w:rPr>
      </w:pPr>
      <w:r w:rsidRPr="00E05745">
        <w:rPr>
          <w:rFonts w:ascii="Cambria" w:hAnsi="Cambria"/>
          <w:sz w:val="26"/>
          <w:szCs w:val="26"/>
        </w:rPr>
        <w:t>Some applications of group representation theory</w:t>
      </w:r>
    </w:p>
    <w:p w:rsidR="00E05745" w:rsidRPr="000B60D5" w:rsidRDefault="00E05745" w:rsidP="000B60D5">
      <w:pPr>
        <w:widowControl w:val="0"/>
        <w:spacing w:line="276" w:lineRule="auto"/>
        <w:ind w:left="360"/>
        <w:contextualSpacing/>
        <w:jc w:val="both"/>
        <w:rPr>
          <w:rFonts w:ascii="Cambria" w:hAnsi="Cambria"/>
          <w:sz w:val="26"/>
          <w:szCs w:val="26"/>
        </w:rPr>
      </w:pPr>
      <w:r w:rsidRPr="00E05745">
        <w:rPr>
          <w:rFonts w:ascii="Cambria" w:hAnsi="Cambria"/>
          <w:sz w:val="26"/>
          <w:szCs w:val="26"/>
        </w:rPr>
        <w:t>Abstract: We will discuss how representation theory and group theory are used to resolve some</w:t>
      </w:r>
      <w:r w:rsidR="003B1DFF">
        <w:rPr>
          <w:rFonts w:ascii="Cambria" w:hAnsi="Cambria"/>
          <w:sz w:val="26"/>
          <w:szCs w:val="26"/>
          <w:lang w:val="vi-VN"/>
        </w:rPr>
        <w:t xml:space="preserve"> </w:t>
      </w:r>
      <w:r w:rsidRPr="00E05745">
        <w:rPr>
          <w:rFonts w:ascii="Cambria" w:hAnsi="Cambria"/>
          <w:sz w:val="26"/>
          <w:szCs w:val="26"/>
        </w:rPr>
        <w:t>problems motivated by applications in number theory and algebraic geometry.</w:t>
      </w:r>
    </w:p>
    <w:p w:rsidR="00392158" w:rsidRPr="00397938" w:rsidRDefault="00392158" w:rsidP="00195EDF">
      <w:pPr>
        <w:widowControl w:val="0"/>
        <w:numPr>
          <w:ilvl w:val="0"/>
          <w:numId w:val="2"/>
        </w:numPr>
        <w:spacing w:before="120"/>
        <w:ind w:left="0" w:firstLine="0"/>
        <w:contextualSpacing/>
        <w:jc w:val="both"/>
        <w:rPr>
          <w:rFonts w:ascii="Cambria" w:hAnsi="Cambria"/>
          <w:sz w:val="26"/>
          <w:szCs w:val="26"/>
        </w:rPr>
      </w:pPr>
      <w:r w:rsidRPr="00397938">
        <w:rPr>
          <w:rFonts w:ascii="Cambria" w:hAnsi="Cambria"/>
          <w:sz w:val="26"/>
          <w:szCs w:val="26"/>
          <w:highlight w:val="yellow"/>
        </w:rPr>
        <w:t>Course 1</w:t>
      </w:r>
      <w:r w:rsidRPr="00397938">
        <w:rPr>
          <w:rFonts w:ascii="Cambria" w:hAnsi="Cambria"/>
          <w:sz w:val="26"/>
          <w:szCs w:val="26"/>
        </w:rPr>
        <w:t>: Introduction to algebraic curves</w:t>
      </w:r>
    </w:p>
    <w:p w:rsidR="00392158" w:rsidRPr="00397938" w:rsidRDefault="00392158" w:rsidP="00195EDF">
      <w:pPr>
        <w:widowControl w:val="0"/>
        <w:spacing w:before="120"/>
        <w:ind w:firstLine="720"/>
        <w:contextualSpacing/>
        <w:jc w:val="both"/>
        <w:rPr>
          <w:rFonts w:ascii="Cambria" w:hAnsi="Cambria"/>
          <w:sz w:val="26"/>
          <w:szCs w:val="26"/>
        </w:rPr>
      </w:pPr>
      <w:proofErr w:type="spellStart"/>
      <w:r w:rsidRPr="00397938">
        <w:rPr>
          <w:rFonts w:ascii="Cambria" w:hAnsi="Cambria"/>
          <w:sz w:val="26"/>
          <w:szCs w:val="26"/>
        </w:rPr>
        <w:t>Đào</w:t>
      </w:r>
      <w:proofErr w:type="spellEnd"/>
      <w:r w:rsidRPr="00397938">
        <w:rPr>
          <w:rFonts w:ascii="Cambria" w:hAnsi="Cambria"/>
          <w:sz w:val="26"/>
          <w:szCs w:val="26"/>
        </w:rPr>
        <w:t xml:space="preserve"> </w:t>
      </w:r>
      <w:proofErr w:type="spellStart"/>
      <w:r w:rsidRPr="00397938">
        <w:rPr>
          <w:rFonts w:ascii="Cambria" w:hAnsi="Cambria"/>
          <w:sz w:val="26"/>
          <w:szCs w:val="26"/>
        </w:rPr>
        <w:t>Văn</w:t>
      </w:r>
      <w:proofErr w:type="spellEnd"/>
      <w:r w:rsidRPr="00397938">
        <w:rPr>
          <w:rFonts w:ascii="Cambria" w:hAnsi="Cambria"/>
          <w:sz w:val="26"/>
          <w:szCs w:val="26"/>
        </w:rPr>
        <w:t xml:space="preserve"> </w:t>
      </w:r>
      <w:proofErr w:type="spellStart"/>
      <w:r w:rsidRPr="00397938">
        <w:rPr>
          <w:rFonts w:ascii="Cambria" w:hAnsi="Cambria"/>
          <w:sz w:val="26"/>
          <w:szCs w:val="26"/>
        </w:rPr>
        <w:t>Thịnh</w:t>
      </w:r>
      <w:proofErr w:type="spellEnd"/>
      <w:r w:rsidRPr="00397938">
        <w:rPr>
          <w:rFonts w:ascii="Cambria" w:hAnsi="Cambria"/>
          <w:sz w:val="26"/>
          <w:szCs w:val="26"/>
        </w:rPr>
        <w:t>;</w:t>
      </w:r>
    </w:p>
    <w:p w:rsidR="00392158" w:rsidRPr="00397938" w:rsidRDefault="00392158" w:rsidP="00195EDF">
      <w:pPr>
        <w:widowControl w:val="0"/>
        <w:spacing w:before="120"/>
        <w:contextualSpacing/>
        <w:jc w:val="both"/>
        <w:rPr>
          <w:rFonts w:ascii="Cambria" w:hAnsi="Cambria"/>
          <w:sz w:val="26"/>
          <w:szCs w:val="26"/>
        </w:rPr>
      </w:pPr>
      <w:proofErr w:type="gramStart"/>
      <w:r w:rsidRPr="00397938">
        <w:rPr>
          <w:rFonts w:ascii="Cambria" w:hAnsi="Cambria"/>
          <w:sz w:val="26"/>
          <w:szCs w:val="26"/>
        </w:rPr>
        <w:t>Divisors, differentials, statement of the Riemann-</w:t>
      </w:r>
      <w:proofErr w:type="spellStart"/>
      <w:r w:rsidRPr="00397938">
        <w:rPr>
          <w:rFonts w:ascii="Cambria" w:hAnsi="Cambria"/>
          <w:sz w:val="26"/>
          <w:szCs w:val="26"/>
        </w:rPr>
        <w:t>Roch</w:t>
      </w:r>
      <w:proofErr w:type="spellEnd"/>
      <w:r w:rsidRPr="00397938">
        <w:rPr>
          <w:rFonts w:ascii="Cambria" w:hAnsi="Cambria"/>
          <w:sz w:val="26"/>
          <w:szCs w:val="26"/>
        </w:rPr>
        <w:t xml:space="preserve"> theorem and some applications.</w:t>
      </w:r>
      <w:proofErr w:type="gramEnd"/>
    </w:p>
    <w:p w:rsidR="00392158" w:rsidRPr="00397938" w:rsidRDefault="00392158" w:rsidP="00195EDF">
      <w:pPr>
        <w:widowControl w:val="0"/>
        <w:spacing w:before="120"/>
        <w:contextualSpacing/>
        <w:jc w:val="both"/>
        <w:rPr>
          <w:rFonts w:ascii="Cambria" w:hAnsi="Cambria"/>
          <w:sz w:val="26"/>
          <w:szCs w:val="26"/>
          <w:lang w:val="vi-VN"/>
        </w:rPr>
      </w:pPr>
      <w:proofErr w:type="spellStart"/>
      <w:r w:rsidRPr="00397938">
        <w:rPr>
          <w:rFonts w:ascii="Cambria" w:hAnsi="Cambria"/>
          <w:sz w:val="26"/>
          <w:szCs w:val="26"/>
        </w:rPr>
        <w:t>Normalisation</w:t>
      </w:r>
      <w:proofErr w:type="spellEnd"/>
      <w:r w:rsidRPr="00397938">
        <w:rPr>
          <w:rFonts w:ascii="Cambria" w:hAnsi="Cambria"/>
          <w:sz w:val="26"/>
          <w:szCs w:val="26"/>
        </w:rPr>
        <w:t xml:space="preserve"> and correspondence function fields smooth non-singular curves.</w:t>
      </w:r>
      <w:r w:rsidRPr="00397938">
        <w:rPr>
          <w:rFonts w:ascii="Cambria" w:hAnsi="Cambria"/>
          <w:sz w:val="26"/>
          <w:szCs w:val="26"/>
        </w:rPr>
        <w:br/>
      </w:r>
      <w:proofErr w:type="spellStart"/>
      <w:proofErr w:type="gramStart"/>
      <w:r w:rsidRPr="00397938">
        <w:rPr>
          <w:rFonts w:ascii="Cambria" w:hAnsi="Cambria"/>
          <w:sz w:val="26"/>
          <w:szCs w:val="26"/>
        </w:rPr>
        <w:t>Cohomology</w:t>
      </w:r>
      <w:proofErr w:type="spellEnd"/>
      <w:r w:rsidRPr="00397938">
        <w:rPr>
          <w:rFonts w:ascii="Cambria" w:hAnsi="Cambria"/>
          <w:sz w:val="26"/>
          <w:szCs w:val="26"/>
          <w:lang w:val="vi-VN"/>
        </w:rPr>
        <w:t>.</w:t>
      </w:r>
      <w:proofErr w:type="gramEnd"/>
    </w:p>
    <w:p w:rsidR="00392158" w:rsidRPr="00397938" w:rsidRDefault="00392158" w:rsidP="00195EDF">
      <w:pPr>
        <w:widowControl w:val="0"/>
        <w:spacing w:before="120"/>
        <w:contextualSpacing/>
        <w:jc w:val="both"/>
        <w:rPr>
          <w:rFonts w:ascii="Cambria" w:hAnsi="Cambria"/>
          <w:sz w:val="26"/>
          <w:szCs w:val="26"/>
        </w:rPr>
      </w:pPr>
      <w:r w:rsidRPr="00397938">
        <w:rPr>
          <w:rFonts w:ascii="Cambria" w:hAnsi="Cambria"/>
          <w:sz w:val="26"/>
          <w:szCs w:val="26"/>
        </w:rPr>
        <w:t xml:space="preserve">References: </w:t>
      </w:r>
    </w:p>
    <w:p w:rsidR="00392158" w:rsidRPr="000B60D5" w:rsidRDefault="00392158" w:rsidP="00195EDF">
      <w:pPr>
        <w:widowControl w:val="0"/>
        <w:spacing w:before="120"/>
        <w:contextualSpacing/>
        <w:jc w:val="both"/>
        <w:rPr>
          <w:rFonts w:ascii="Cambria" w:hAnsi="Cambria"/>
          <w:sz w:val="26"/>
          <w:szCs w:val="26"/>
          <w:lang w:val="vi-VN"/>
        </w:rPr>
      </w:pPr>
      <w:r w:rsidRPr="00397938">
        <w:rPr>
          <w:rFonts w:ascii="Cambria" w:hAnsi="Cambria"/>
          <w:sz w:val="26"/>
          <w:szCs w:val="26"/>
        </w:rPr>
        <w:t>Griffiths book on Algebraic curves</w:t>
      </w:r>
    </w:p>
    <w:p w:rsidR="00392158" w:rsidRPr="00397938" w:rsidRDefault="00392158" w:rsidP="00195EDF">
      <w:pPr>
        <w:widowControl w:val="0"/>
        <w:numPr>
          <w:ilvl w:val="0"/>
          <w:numId w:val="2"/>
        </w:numPr>
        <w:spacing w:before="120"/>
        <w:ind w:left="0" w:firstLine="0"/>
        <w:contextualSpacing/>
        <w:jc w:val="both"/>
        <w:rPr>
          <w:rFonts w:ascii="Cambria" w:hAnsi="Cambria"/>
          <w:sz w:val="26"/>
          <w:szCs w:val="26"/>
        </w:rPr>
      </w:pPr>
      <w:r w:rsidRPr="00397938">
        <w:rPr>
          <w:rFonts w:ascii="Cambria" w:hAnsi="Cambria"/>
          <w:sz w:val="26"/>
          <w:szCs w:val="26"/>
          <w:highlight w:val="green"/>
        </w:rPr>
        <w:t>Course 2</w:t>
      </w:r>
      <w:r w:rsidRPr="00397938">
        <w:rPr>
          <w:rFonts w:ascii="Cambria" w:hAnsi="Cambria"/>
          <w:sz w:val="26"/>
          <w:szCs w:val="26"/>
        </w:rPr>
        <w:t xml:space="preserve">: </w:t>
      </w:r>
      <w:proofErr w:type="spellStart"/>
      <w:r w:rsidRPr="00397938">
        <w:rPr>
          <w:rFonts w:ascii="Cambria" w:hAnsi="Cambria"/>
          <w:sz w:val="26"/>
          <w:szCs w:val="26"/>
        </w:rPr>
        <w:t>Jacobian</w:t>
      </w:r>
      <w:proofErr w:type="spellEnd"/>
      <w:r w:rsidRPr="00397938">
        <w:rPr>
          <w:rFonts w:ascii="Cambria" w:hAnsi="Cambria"/>
          <w:sz w:val="26"/>
          <w:szCs w:val="26"/>
        </w:rPr>
        <w:t xml:space="preserve"> of Curves</w:t>
      </w:r>
    </w:p>
    <w:p w:rsidR="00392158" w:rsidRPr="00397938" w:rsidRDefault="00392158" w:rsidP="00195EDF">
      <w:pPr>
        <w:widowControl w:val="0"/>
        <w:spacing w:before="120"/>
        <w:ind w:firstLine="720"/>
        <w:contextualSpacing/>
        <w:jc w:val="both"/>
        <w:rPr>
          <w:rFonts w:ascii="Cambria" w:hAnsi="Cambria"/>
          <w:sz w:val="26"/>
          <w:szCs w:val="26"/>
        </w:rPr>
      </w:pPr>
      <w:proofErr w:type="spellStart"/>
      <w:r w:rsidRPr="00397938">
        <w:rPr>
          <w:rFonts w:ascii="Cambria" w:hAnsi="Cambria"/>
          <w:sz w:val="26"/>
          <w:szCs w:val="26"/>
        </w:rPr>
        <w:t>Ngô</w:t>
      </w:r>
      <w:proofErr w:type="spellEnd"/>
      <w:r w:rsidRPr="00397938">
        <w:rPr>
          <w:rFonts w:ascii="Cambria" w:hAnsi="Cambria"/>
          <w:sz w:val="26"/>
          <w:szCs w:val="26"/>
        </w:rPr>
        <w:t xml:space="preserve"> </w:t>
      </w:r>
      <w:proofErr w:type="spellStart"/>
      <w:r w:rsidRPr="00397938">
        <w:rPr>
          <w:rFonts w:ascii="Cambria" w:hAnsi="Cambria"/>
          <w:sz w:val="26"/>
          <w:szCs w:val="26"/>
        </w:rPr>
        <w:t>Đắc</w:t>
      </w:r>
      <w:proofErr w:type="spellEnd"/>
      <w:r w:rsidRPr="00397938">
        <w:rPr>
          <w:rFonts w:ascii="Cambria" w:hAnsi="Cambria"/>
          <w:sz w:val="26"/>
          <w:szCs w:val="26"/>
        </w:rPr>
        <w:t xml:space="preserve"> </w:t>
      </w:r>
      <w:proofErr w:type="spellStart"/>
      <w:r w:rsidRPr="00397938">
        <w:rPr>
          <w:rFonts w:ascii="Cambria" w:hAnsi="Cambria"/>
          <w:sz w:val="26"/>
          <w:szCs w:val="26"/>
        </w:rPr>
        <w:t>Tuấn</w:t>
      </w:r>
      <w:proofErr w:type="spellEnd"/>
      <w:r w:rsidRPr="00397938">
        <w:rPr>
          <w:rFonts w:ascii="Cambria" w:hAnsi="Cambria"/>
          <w:sz w:val="26"/>
          <w:szCs w:val="26"/>
        </w:rPr>
        <w:t>;</w:t>
      </w:r>
    </w:p>
    <w:p w:rsidR="00392158" w:rsidRPr="00397938" w:rsidRDefault="00392158" w:rsidP="00195EDF">
      <w:pPr>
        <w:spacing w:before="120"/>
        <w:jc w:val="both"/>
        <w:rPr>
          <w:rFonts w:ascii="Cambria" w:hAnsi="Cambria"/>
          <w:sz w:val="26"/>
          <w:szCs w:val="26"/>
        </w:rPr>
      </w:pPr>
      <w:r w:rsidRPr="00397938">
        <w:rPr>
          <w:rFonts w:ascii="Cambria" w:hAnsi="Cambria"/>
          <w:sz w:val="26"/>
          <w:szCs w:val="26"/>
        </w:rPr>
        <w:t xml:space="preserve">In this course we develop the algebraic theory of </w:t>
      </w:r>
      <w:proofErr w:type="spellStart"/>
      <w:r w:rsidRPr="00397938">
        <w:rPr>
          <w:rFonts w:ascii="Cambria" w:hAnsi="Cambria"/>
          <w:sz w:val="26"/>
          <w:szCs w:val="26"/>
        </w:rPr>
        <w:t>Jacobians</w:t>
      </w:r>
      <w:proofErr w:type="spellEnd"/>
      <w:r w:rsidRPr="00397938">
        <w:rPr>
          <w:rFonts w:ascii="Cambria" w:hAnsi="Cambria"/>
          <w:sz w:val="26"/>
          <w:szCs w:val="26"/>
        </w:rPr>
        <w:t xml:space="preserve"> for smooth projective curves. We present the construction, some basic properties and if time permits, we study the case of </w:t>
      </w:r>
      <w:proofErr w:type="spellStart"/>
      <w:r w:rsidRPr="00397938">
        <w:rPr>
          <w:rFonts w:ascii="Cambria" w:hAnsi="Cambria"/>
          <w:sz w:val="26"/>
          <w:szCs w:val="26"/>
        </w:rPr>
        <w:t>hyperelliptic</w:t>
      </w:r>
      <w:proofErr w:type="spellEnd"/>
      <w:r w:rsidRPr="00397938">
        <w:rPr>
          <w:rFonts w:ascii="Cambria" w:hAnsi="Cambria"/>
          <w:sz w:val="26"/>
          <w:szCs w:val="26"/>
        </w:rPr>
        <w:t xml:space="preserve"> curves. </w:t>
      </w:r>
    </w:p>
    <w:p w:rsidR="00392158" w:rsidRPr="00397938" w:rsidRDefault="00392158" w:rsidP="00195EDF">
      <w:pPr>
        <w:pStyle w:val="ListParagraph"/>
        <w:numPr>
          <w:ilvl w:val="0"/>
          <w:numId w:val="4"/>
        </w:numPr>
        <w:spacing w:before="120"/>
        <w:jc w:val="both"/>
        <w:rPr>
          <w:rFonts w:ascii="Cambria" w:hAnsi="Cambria"/>
          <w:sz w:val="26"/>
          <w:szCs w:val="26"/>
        </w:rPr>
      </w:pPr>
      <w:r w:rsidRPr="00397938">
        <w:rPr>
          <w:rFonts w:ascii="Cambria" w:hAnsi="Cambria"/>
          <w:sz w:val="26"/>
          <w:szCs w:val="26"/>
        </w:rPr>
        <w:t>Divisors, lines bundles on curves.</w:t>
      </w:r>
    </w:p>
    <w:p w:rsidR="00392158" w:rsidRPr="00397938" w:rsidRDefault="00392158" w:rsidP="00195EDF">
      <w:pPr>
        <w:pStyle w:val="ListParagraph"/>
        <w:numPr>
          <w:ilvl w:val="0"/>
          <w:numId w:val="4"/>
        </w:numPr>
        <w:spacing w:before="120"/>
        <w:jc w:val="both"/>
        <w:rPr>
          <w:rFonts w:ascii="Cambria" w:hAnsi="Cambria"/>
          <w:sz w:val="26"/>
          <w:szCs w:val="26"/>
        </w:rPr>
      </w:pPr>
      <w:r w:rsidRPr="00397938">
        <w:rPr>
          <w:rFonts w:ascii="Cambria" w:hAnsi="Cambria"/>
          <w:sz w:val="26"/>
          <w:szCs w:val="26"/>
        </w:rPr>
        <w:t>The Hilbert schemes of points. Symmetric powers.</w:t>
      </w:r>
    </w:p>
    <w:p w:rsidR="00392158" w:rsidRPr="00397938" w:rsidRDefault="00392158" w:rsidP="00195EDF">
      <w:pPr>
        <w:pStyle w:val="ListParagraph"/>
        <w:numPr>
          <w:ilvl w:val="0"/>
          <w:numId w:val="4"/>
        </w:numPr>
        <w:spacing w:before="120"/>
        <w:jc w:val="both"/>
        <w:rPr>
          <w:rFonts w:ascii="Cambria" w:hAnsi="Cambria"/>
          <w:sz w:val="26"/>
          <w:szCs w:val="26"/>
        </w:rPr>
      </w:pPr>
      <w:r w:rsidRPr="00397938">
        <w:rPr>
          <w:rFonts w:ascii="Cambria" w:hAnsi="Cambria"/>
          <w:sz w:val="26"/>
          <w:szCs w:val="26"/>
        </w:rPr>
        <w:t xml:space="preserve">The Picard </w:t>
      </w:r>
      <w:proofErr w:type="spellStart"/>
      <w:r w:rsidRPr="00397938">
        <w:rPr>
          <w:rFonts w:ascii="Cambria" w:hAnsi="Cambria"/>
          <w:sz w:val="26"/>
          <w:szCs w:val="26"/>
        </w:rPr>
        <w:t>functor</w:t>
      </w:r>
      <w:proofErr w:type="spellEnd"/>
      <w:r w:rsidRPr="00397938">
        <w:rPr>
          <w:rFonts w:ascii="Cambria" w:hAnsi="Cambria"/>
          <w:sz w:val="26"/>
          <w:szCs w:val="26"/>
        </w:rPr>
        <w:t xml:space="preserve"> and the construction of </w:t>
      </w:r>
      <w:proofErr w:type="spellStart"/>
      <w:r w:rsidRPr="00397938">
        <w:rPr>
          <w:rFonts w:ascii="Cambria" w:hAnsi="Cambria"/>
          <w:sz w:val="26"/>
          <w:szCs w:val="26"/>
        </w:rPr>
        <w:t>Jacobians</w:t>
      </w:r>
      <w:proofErr w:type="spellEnd"/>
      <w:r w:rsidRPr="00397938">
        <w:rPr>
          <w:rFonts w:ascii="Cambria" w:hAnsi="Cambria"/>
          <w:sz w:val="26"/>
          <w:szCs w:val="26"/>
        </w:rPr>
        <w:t>.</w:t>
      </w:r>
    </w:p>
    <w:p w:rsidR="00392158" w:rsidRPr="00397938" w:rsidRDefault="00392158" w:rsidP="00195EDF">
      <w:pPr>
        <w:pStyle w:val="ListParagraph"/>
        <w:numPr>
          <w:ilvl w:val="0"/>
          <w:numId w:val="4"/>
        </w:numPr>
        <w:spacing w:before="120"/>
        <w:jc w:val="both"/>
        <w:rPr>
          <w:rFonts w:ascii="Cambria" w:hAnsi="Cambria"/>
          <w:sz w:val="26"/>
          <w:szCs w:val="26"/>
        </w:rPr>
      </w:pPr>
      <w:r w:rsidRPr="00397938">
        <w:rPr>
          <w:rFonts w:ascii="Cambria" w:hAnsi="Cambria"/>
          <w:sz w:val="26"/>
          <w:szCs w:val="26"/>
        </w:rPr>
        <w:t xml:space="preserve">The theta divisor and self-duality of </w:t>
      </w:r>
      <w:proofErr w:type="spellStart"/>
      <w:r w:rsidRPr="00397938">
        <w:rPr>
          <w:rFonts w:ascii="Cambria" w:hAnsi="Cambria"/>
          <w:sz w:val="26"/>
          <w:szCs w:val="26"/>
        </w:rPr>
        <w:t>Jacobians</w:t>
      </w:r>
      <w:proofErr w:type="spellEnd"/>
      <w:r w:rsidRPr="00397938">
        <w:rPr>
          <w:rFonts w:ascii="Cambria" w:hAnsi="Cambria"/>
          <w:sz w:val="26"/>
          <w:szCs w:val="26"/>
        </w:rPr>
        <w:t>.</w:t>
      </w:r>
    </w:p>
    <w:p w:rsidR="00392158" w:rsidRPr="00397938" w:rsidRDefault="00392158" w:rsidP="00195EDF">
      <w:pPr>
        <w:pStyle w:val="ListParagraph"/>
        <w:numPr>
          <w:ilvl w:val="0"/>
          <w:numId w:val="4"/>
        </w:numPr>
        <w:spacing w:before="120"/>
        <w:jc w:val="both"/>
        <w:rPr>
          <w:rFonts w:ascii="Cambria" w:hAnsi="Cambria"/>
          <w:sz w:val="26"/>
          <w:szCs w:val="26"/>
        </w:rPr>
      </w:pPr>
      <w:r w:rsidRPr="00397938">
        <w:rPr>
          <w:rFonts w:ascii="Cambria" w:hAnsi="Cambria"/>
          <w:sz w:val="26"/>
          <w:szCs w:val="26"/>
        </w:rPr>
        <w:t>Some examples.</w:t>
      </w:r>
    </w:p>
    <w:p w:rsidR="00392158" w:rsidRPr="00397938" w:rsidRDefault="00392158" w:rsidP="00195EDF">
      <w:pPr>
        <w:spacing w:before="120"/>
        <w:jc w:val="both"/>
        <w:rPr>
          <w:rFonts w:ascii="Cambria" w:hAnsi="Cambria"/>
          <w:sz w:val="26"/>
          <w:szCs w:val="26"/>
        </w:rPr>
      </w:pPr>
      <w:r w:rsidRPr="00397938">
        <w:rPr>
          <w:rFonts w:ascii="Cambria" w:hAnsi="Cambria"/>
          <w:sz w:val="26"/>
          <w:szCs w:val="26"/>
        </w:rPr>
        <w:t>References</w:t>
      </w:r>
    </w:p>
    <w:p w:rsidR="00392158" w:rsidRPr="00397938" w:rsidRDefault="00392158" w:rsidP="00195EDF">
      <w:pPr>
        <w:spacing w:before="120"/>
        <w:jc w:val="both"/>
        <w:rPr>
          <w:rFonts w:ascii="Cambria" w:hAnsi="Cambria"/>
          <w:sz w:val="26"/>
          <w:szCs w:val="26"/>
          <w:lang w:val="de-DE"/>
        </w:rPr>
      </w:pPr>
      <w:r w:rsidRPr="00397938">
        <w:rPr>
          <w:rFonts w:ascii="Cambria" w:hAnsi="Cambria"/>
          <w:sz w:val="26"/>
          <w:szCs w:val="26"/>
        </w:rPr>
        <w:t xml:space="preserve">[1] R. Hartshorne. </w:t>
      </w:r>
      <w:proofErr w:type="gramStart"/>
      <w:r w:rsidRPr="00397938">
        <w:rPr>
          <w:rFonts w:ascii="Cambria" w:hAnsi="Cambria"/>
          <w:sz w:val="26"/>
          <w:szCs w:val="26"/>
        </w:rPr>
        <w:t>Algebraic geometry.</w:t>
      </w:r>
      <w:proofErr w:type="gramEnd"/>
      <w:r w:rsidRPr="00397938">
        <w:rPr>
          <w:rFonts w:ascii="Cambria" w:hAnsi="Cambria"/>
          <w:sz w:val="26"/>
          <w:szCs w:val="26"/>
        </w:rPr>
        <w:t xml:space="preserve"> </w:t>
      </w:r>
      <w:proofErr w:type="gramStart"/>
      <w:r w:rsidRPr="00397938">
        <w:rPr>
          <w:rFonts w:ascii="Cambria" w:hAnsi="Cambria"/>
          <w:sz w:val="26"/>
          <w:szCs w:val="26"/>
        </w:rPr>
        <w:t>Graduate Texts in Mathematics, No. 52.</w:t>
      </w:r>
      <w:proofErr w:type="gramEnd"/>
      <w:r w:rsidRPr="00397938">
        <w:rPr>
          <w:rFonts w:ascii="Cambria" w:hAnsi="Cambria"/>
          <w:sz w:val="26"/>
          <w:szCs w:val="26"/>
        </w:rPr>
        <w:t xml:space="preserve"> </w:t>
      </w:r>
      <w:r w:rsidRPr="00397938">
        <w:rPr>
          <w:rFonts w:ascii="Cambria" w:hAnsi="Cambria"/>
          <w:sz w:val="26"/>
          <w:szCs w:val="26"/>
          <w:lang w:val="de-DE"/>
        </w:rPr>
        <w:t>Springer-Verlag, New York-Heidelberg, 1977.</w:t>
      </w:r>
    </w:p>
    <w:p w:rsidR="00392158" w:rsidRPr="00397938" w:rsidRDefault="00392158" w:rsidP="00195EDF">
      <w:pPr>
        <w:spacing w:before="120"/>
        <w:jc w:val="both"/>
        <w:rPr>
          <w:rFonts w:ascii="Cambria" w:hAnsi="Cambria"/>
          <w:sz w:val="26"/>
          <w:szCs w:val="26"/>
        </w:rPr>
      </w:pPr>
      <w:r w:rsidRPr="00397938">
        <w:rPr>
          <w:rFonts w:ascii="Cambria" w:hAnsi="Cambria"/>
          <w:sz w:val="26"/>
          <w:szCs w:val="26"/>
          <w:lang w:val="de-DE"/>
        </w:rPr>
        <w:t xml:space="preserve">[2] J. S. Milne. Abelian varieties. </w:t>
      </w:r>
      <w:r w:rsidRPr="00397938">
        <w:rPr>
          <w:rFonts w:ascii="Cambria" w:hAnsi="Cambria"/>
          <w:sz w:val="26"/>
          <w:szCs w:val="26"/>
        </w:rPr>
        <w:t xml:space="preserve">In Arithmetic geometry (Storrs, Conn., 1984), pages 103–150. </w:t>
      </w:r>
      <w:proofErr w:type="gramStart"/>
      <w:r w:rsidRPr="00397938">
        <w:rPr>
          <w:rFonts w:ascii="Cambria" w:hAnsi="Cambria"/>
          <w:sz w:val="26"/>
          <w:szCs w:val="26"/>
        </w:rPr>
        <w:t>Springer, New York, 1986.</w:t>
      </w:r>
      <w:proofErr w:type="gramEnd"/>
    </w:p>
    <w:p w:rsidR="00392158" w:rsidRPr="00397938" w:rsidRDefault="00392158" w:rsidP="00195EDF">
      <w:pPr>
        <w:pStyle w:val="ListParagraph"/>
        <w:numPr>
          <w:ilvl w:val="0"/>
          <w:numId w:val="3"/>
        </w:numPr>
        <w:spacing w:before="120"/>
        <w:ind w:left="0" w:firstLine="0"/>
        <w:jc w:val="both"/>
        <w:rPr>
          <w:rFonts w:ascii="Cambria" w:hAnsi="Cambria"/>
          <w:sz w:val="26"/>
          <w:szCs w:val="26"/>
        </w:rPr>
      </w:pPr>
      <w:r w:rsidRPr="00397938">
        <w:rPr>
          <w:rFonts w:ascii="Cambria" w:hAnsi="Cambria"/>
          <w:sz w:val="26"/>
          <w:szCs w:val="26"/>
          <w:highlight w:val="cyan"/>
        </w:rPr>
        <w:t>Course 3</w:t>
      </w:r>
      <w:r w:rsidRPr="00397938">
        <w:rPr>
          <w:rFonts w:ascii="Cambria" w:hAnsi="Cambria"/>
          <w:sz w:val="26"/>
          <w:szCs w:val="26"/>
        </w:rPr>
        <w:t xml:space="preserve">: </w:t>
      </w:r>
      <w:proofErr w:type="spellStart"/>
      <w:r w:rsidRPr="00397938">
        <w:rPr>
          <w:rFonts w:ascii="Cambria" w:hAnsi="Cambria"/>
          <w:sz w:val="26"/>
          <w:szCs w:val="26"/>
        </w:rPr>
        <w:t>Abelian</w:t>
      </w:r>
      <w:proofErr w:type="spellEnd"/>
      <w:r w:rsidRPr="00397938">
        <w:rPr>
          <w:rFonts w:ascii="Cambria" w:hAnsi="Cambria"/>
          <w:sz w:val="26"/>
          <w:szCs w:val="26"/>
        </w:rPr>
        <w:t xml:space="preserve"> varieties</w:t>
      </w:r>
    </w:p>
    <w:p w:rsidR="00392158" w:rsidRPr="00397938" w:rsidRDefault="00392158" w:rsidP="00195EDF">
      <w:pPr>
        <w:spacing w:before="120"/>
        <w:ind w:firstLine="720"/>
        <w:jc w:val="both"/>
        <w:rPr>
          <w:rFonts w:ascii="Cambria" w:hAnsi="Cambria"/>
          <w:sz w:val="26"/>
          <w:szCs w:val="26"/>
        </w:rPr>
      </w:pPr>
      <w:r w:rsidRPr="00397938">
        <w:rPr>
          <w:rFonts w:ascii="Cambria" w:hAnsi="Cambria"/>
          <w:sz w:val="26"/>
          <w:szCs w:val="26"/>
          <w:u w:color="000000"/>
        </w:rPr>
        <w:t>Joao Pedro dos Santos</w:t>
      </w:r>
    </w:p>
    <w:p w:rsidR="00392158" w:rsidRPr="00397938" w:rsidRDefault="00392158" w:rsidP="00195EDF">
      <w:pPr>
        <w:spacing w:before="120"/>
        <w:jc w:val="both"/>
        <w:rPr>
          <w:rFonts w:ascii="Cambria" w:hAnsi="Cambria"/>
          <w:sz w:val="26"/>
          <w:szCs w:val="26"/>
          <w:lang w:val="vi-VN"/>
        </w:rPr>
      </w:pPr>
      <w:r w:rsidRPr="00397938">
        <w:rPr>
          <w:rFonts w:ascii="Cambria" w:hAnsi="Cambria"/>
          <w:sz w:val="26"/>
          <w:szCs w:val="26"/>
        </w:rPr>
        <w:t xml:space="preserve">Rigidity lemma and applications: </w:t>
      </w:r>
      <w:proofErr w:type="gramStart"/>
      <w:r w:rsidRPr="00397938">
        <w:rPr>
          <w:rFonts w:ascii="Cambria" w:hAnsi="Cambria"/>
          <w:sz w:val="26"/>
          <w:szCs w:val="26"/>
        </w:rPr>
        <w:t xml:space="preserve">every </w:t>
      </w:r>
      <w:proofErr w:type="spellStart"/>
      <w:r w:rsidRPr="00397938">
        <w:rPr>
          <w:rFonts w:ascii="Cambria" w:hAnsi="Cambria"/>
          <w:sz w:val="26"/>
          <w:szCs w:val="26"/>
        </w:rPr>
        <w:t>morphism</w:t>
      </w:r>
      <w:proofErr w:type="spellEnd"/>
      <w:proofErr w:type="gramEnd"/>
      <w:r w:rsidRPr="00397938">
        <w:rPr>
          <w:rFonts w:ascii="Cambria" w:hAnsi="Cambria"/>
          <w:sz w:val="26"/>
          <w:szCs w:val="26"/>
        </w:rPr>
        <w:t xml:space="preserve"> of </w:t>
      </w:r>
      <w:proofErr w:type="spellStart"/>
      <w:r w:rsidRPr="00397938">
        <w:rPr>
          <w:rFonts w:ascii="Cambria" w:hAnsi="Cambria"/>
          <w:sz w:val="26"/>
          <w:szCs w:val="26"/>
        </w:rPr>
        <w:t>abelian</w:t>
      </w:r>
      <w:proofErr w:type="spellEnd"/>
      <w:r w:rsidRPr="00397938">
        <w:rPr>
          <w:rFonts w:ascii="Cambria" w:hAnsi="Cambria"/>
          <w:sz w:val="26"/>
          <w:szCs w:val="26"/>
        </w:rPr>
        <w:t xml:space="preserve"> varieties is the composition of a group homomorphism and a translation, </w:t>
      </w:r>
      <w:proofErr w:type="spellStart"/>
      <w:r w:rsidRPr="00397938">
        <w:rPr>
          <w:rFonts w:ascii="Cambria" w:hAnsi="Cambria"/>
          <w:sz w:val="26"/>
          <w:szCs w:val="26"/>
        </w:rPr>
        <w:t>abelian</w:t>
      </w:r>
      <w:proofErr w:type="spellEnd"/>
      <w:r w:rsidRPr="00397938">
        <w:rPr>
          <w:rFonts w:ascii="Cambria" w:hAnsi="Cambria"/>
          <w:sz w:val="26"/>
          <w:szCs w:val="26"/>
        </w:rPr>
        <w:t xml:space="preserve"> varieties are commutative. </w:t>
      </w:r>
      <w:r w:rsidRPr="00397938">
        <w:rPr>
          <w:rFonts w:ascii="Cambria" w:hAnsi="Cambria"/>
          <w:sz w:val="26"/>
          <w:szCs w:val="26"/>
          <w:lang w:val="vi-VN"/>
        </w:rPr>
        <w:t xml:space="preserve"> </w:t>
      </w:r>
    </w:p>
    <w:p w:rsidR="00392158" w:rsidRPr="00397938" w:rsidRDefault="00392158" w:rsidP="00195EDF">
      <w:pPr>
        <w:spacing w:before="120"/>
        <w:jc w:val="both"/>
        <w:rPr>
          <w:rFonts w:ascii="Cambria" w:hAnsi="Cambria"/>
          <w:sz w:val="26"/>
          <w:szCs w:val="26"/>
        </w:rPr>
      </w:pPr>
      <w:r w:rsidRPr="00397938">
        <w:rPr>
          <w:rFonts w:ascii="Cambria" w:hAnsi="Cambria"/>
          <w:sz w:val="26"/>
          <w:szCs w:val="26"/>
        </w:rPr>
        <w:t xml:space="preserve">Rational maps to an </w:t>
      </w:r>
      <w:proofErr w:type="spellStart"/>
      <w:r w:rsidRPr="00397938">
        <w:rPr>
          <w:rFonts w:ascii="Cambria" w:hAnsi="Cambria"/>
          <w:sz w:val="26"/>
          <w:szCs w:val="26"/>
        </w:rPr>
        <w:t>abelian</w:t>
      </w:r>
      <w:proofErr w:type="spellEnd"/>
      <w:r w:rsidRPr="00397938">
        <w:rPr>
          <w:rFonts w:ascii="Cambria" w:hAnsi="Cambria"/>
          <w:sz w:val="26"/>
          <w:szCs w:val="26"/>
        </w:rPr>
        <w:t xml:space="preserve"> variety: </w:t>
      </w:r>
      <w:proofErr w:type="spellStart"/>
      <w:r w:rsidRPr="00397938">
        <w:rPr>
          <w:rFonts w:ascii="Cambria" w:hAnsi="Cambria"/>
          <w:sz w:val="26"/>
          <w:szCs w:val="26"/>
        </w:rPr>
        <w:t>abelian</w:t>
      </w:r>
      <w:proofErr w:type="spellEnd"/>
      <w:r w:rsidRPr="00397938">
        <w:rPr>
          <w:rFonts w:ascii="Cambria" w:hAnsi="Cambria"/>
          <w:sz w:val="26"/>
          <w:szCs w:val="26"/>
        </w:rPr>
        <w:t xml:space="preserve"> varieties contain no rational </w:t>
      </w:r>
      <w:proofErr w:type="gramStart"/>
      <w:r w:rsidRPr="00397938">
        <w:rPr>
          <w:rFonts w:ascii="Cambria" w:hAnsi="Cambria"/>
          <w:sz w:val="26"/>
          <w:szCs w:val="26"/>
        </w:rPr>
        <w:t>curve,</w:t>
      </w:r>
      <w:proofErr w:type="gramEnd"/>
      <w:r w:rsidRPr="00397938">
        <w:rPr>
          <w:rFonts w:ascii="Cambria" w:hAnsi="Cambria"/>
          <w:sz w:val="26"/>
          <w:szCs w:val="26"/>
        </w:rPr>
        <w:t xml:space="preserve"> every rational map from a smooth variety to an </w:t>
      </w:r>
      <w:proofErr w:type="spellStart"/>
      <w:r w:rsidRPr="00397938">
        <w:rPr>
          <w:rFonts w:ascii="Cambria" w:hAnsi="Cambria"/>
          <w:sz w:val="26"/>
          <w:szCs w:val="26"/>
        </w:rPr>
        <w:t>abelian</w:t>
      </w:r>
      <w:proofErr w:type="spellEnd"/>
      <w:r w:rsidRPr="00397938">
        <w:rPr>
          <w:rFonts w:ascii="Cambria" w:hAnsi="Cambria"/>
          <w:sz w:val="26"/>
          <w:szCs w:val="26"/>
        </w:rPr>
        <w:t xml:space="preserve"> variety is a </w:t>
      </w:r>
      <w:proofErr w:type="spellStart"/>
      <w:r w:rsidRPr="00397938">
        <w:rPr>
          <w:rFonts w:ascii="Cambria" w:hAnsi="Cambria"/>
          <w:sz w:val="26"/>
          <w:szCs w:val="26"/>
        </w:rPr>
        <w:t>morphism</w:t>
      </w:r>
      <w:proofErr w:type="spellEnd"/>
      <w:r w:rsidRPr="00397938">
        <w:rPr>
          <w:rFonts w:ascii="Cambria" w:hAnsi="Cambria"/>
          <w:sz w:val="26"/>
          <w:szCs w:val="26"/>
        </w:rPr>
        <w:t>.</w:t>
      </w:r>
      <w:r w:rsidRPr="00397938">
        <w:rPr>
          <w:rFonts w:ascii="Cambria" w:hAnsi="Cambria"/>
          <w:sz w:val="26"/>
          <w:szCs w:val="26"/>
          <w:lang w:val="vi-VN"/>
        </w:rPr>
        <w:t xml:space="preserve"> </w:t>
      </w:r>
      <w:r w:rsidRPr="00397938">
        <w:rPr>
          <w:rFonts w:ascii="Cambria" w:hAnsi="Cambria"/>
          <w:sz w:val="26"/>
          <w:szCs w:val="26"/>
        </w:rPr>
        <w:t xml:space="preserve"> </w:t>
      </w:r>
    </w:p>
    <w:p w:rsidR="00392158" w:rsidRPr="00397938" w:rsidRDefault="00392158" w:rsidP="00195EDF">
      <w:pPr>
        <w:spacing w:before="120"/>
        <w:jc w:val="both"/>
        <w:rPr>
          <w:rFonts w:ascii="Cambria" w:hAnsi="Cambria"/>
          <w:sz w:val="26"/>
          <w:szCs w:val="26"/>
          <w:lang w:val="vi-VN"/>
        </w:rPr>
      </w:pPr>
      <w:r w:rsidRPr="00397938">
        <w:rPr>
          <w:rFonts w:ascii="Cambria" w:hAnsi="Cambria"/>
          <w:sz w:val="26"/>
          <w:szCs w:val="26"/>
        </w:rPr>
        <w:t xml:space="preserve">Theorem of the cube and applications: pullbacks of line bundles by multiplication by integers; the theorem of the square; </w:t>
      </w:r>
      <w:proofErr w:type="spellStart"/>
      <w:r w:rsidRPr="00397938">
        <w:rPr>
          <w:rFonts w:ascii="Cambria" w:hAnsi="Cambria"/>
          <w:sz w:val="26"/>
          <w:szCs w:val="26"/>
        </w:rPr>
        <w:t>projectivity</w:t>
      </w:r>
      <w:proofErr w:type="spellEnd"/>
      <w:r w:rsidRPr="00397938">
        <w:rPr>
          <w:rFonts w:ascii="Cambria" w:hAnsi="Cambria"/>
          <w:sz w:val="26"/>
          <w:szCs w:val="26"/>
        </w:rPr>
        <w:t xml:space="preserve"> of </w:t>
      </w:r>
      <w:proofErr w:type="spellStart"/>
      <w:r w:rsidRPr="00397938">
        <w:rPr>
          <w:rFonts w:ascii="Cambria" w:hAnsi="Cambria"/>
          <w:sz w:val="26"/>
          <w:szCs w:val="26"/>
        </w:rPr>
        <w:t>abelian</w:t>
      </w:r>
      <w:proofErr w:type="spellEnd"/>
      <w:r w:rsidRPr="00397938">
        <w:rPr>
          <w:rFonts w:ascii="Cambria" w:hAnsi="Cambria"/>
          <w:sz w:val="26"/>
          <w:szCs w:val="26"/>
        </w:rPr>
        <w:t xml:space="preserve"> varieties; structure of n-torsion subgroups. </w:t>
      </w:r>
      <w:r w:rsidRPr="00397938">
        <w:rPr>
          <w:rFonts w:ascii="Cambria" w:hAnsi="Cambria"/>
          <w:sz w:val="26"/>
          <w:szCs w:val="26"/>
          <w:lang w:val="vi-VN"/>
        </w:rPr>
        <w:t xml:space="preserve"> </w:t>
      </w:r>
    </w:p>
    <w:p w:rsidR="00392158" w:rsidRPr="00397938" w:rsidRDefault="00392158" w:rsidP="00195EDF">
      <w:pPr>
        <w:spacing w:before="120"/>
        <w:jc w:val="both"/>
        <w:rPr>
          <w:rFonts w:ascii="Cambria" w:hAnsi="Cambria"/>
          <w:sz w:val="26"/>
          <w:szCs w:val="26"/>
          <w:lang w:val="vi-VN"/>
        </w:rPr>
      </w:pPr>
      <w:r w:rsidRPr="00397938">
        <w:rPr>
          <w:rFonts w:ascii="Cambria" w:hAnsi="Cambria"/>
          <w:sz w:val="26"/>
          <w:szCs w:val="26"/>
        </w:rPr>
        <w:t>Quotients by finite groups: existence and basic properties of the quotient of a quasi-projective variety by a finite group</w:t>
      </w:r>
      <w:r w:rsidRPr="00397938">
        <w:rPr>
          <w:rFonts w:ascii="Cambria" w:hAnsi="Cambria"/>
          <w:sz w:val="26"/>
          <w:szCs w:val="26"/>
          <w:lang w:val="vi-VN"/>
        </w:rPr>
        <w:t>.</w:t>
      </w:r>
    </w:p>
    <w:p w:rsidR="00392158" w:rsidRPr="00397938" w:rsidRDefault="00392158" w:rsidP="00195EDF">
      <w:pPr>
        <w:spacing w:before="120"/>
        <w:rPr>
          <w:rFonts w:ascii="Cambria" w:hAnsi="Cambria"/>
          <w:sz w:val="26"/>
          <w:szCs w:val="26"/>
        </w:rPr>
      </w:pPr>
      <w:r w:rsidRPr="00397938">
        <w:rPr>
          <w:rFonts w:ascii="Cambria" w:hAnsi="Cambria"/>
          <w:sz w:val="26"/>
          <w:szCs w:val="26"/>
        </w:rPr>
        <w:t>References</w:t>
      </w:r>
      <w:proofErr w:type="gramStart"/>
      <w:r w:rsidRPr="00397938">
        <w:rPr>
          <w:rFonts w:ascii="Cambria" w:hAnsi="Cambria"/>
          <w:sz w:val="26"/>
          <w:szCs w:val="26"/>
        </w:rPr>
        <w:t>:</w:t>
      </w:r>
      <w:proofErr w:type="gramEnd"/>
      <w:r w:rsidRPr="00397938">
        <w:rPr>
          <w:rFonts w:ascii="Cambria" w:hAnsi="Cambria"/>
          <w:sz w:val="26"/>
          <w:szCs w:val="26"/>
        </w:rPr>
        <w:br/>
        <w:t xml:space="preserve">[1] Mumford, </w:t>
      </w:r>
      <w:proofErr w:type="spellStart"/>
      <w:r w:rsidRPr="00397938">
        <w:rPr>
          <w:rFonts w:ascii="Cambria" w:hAnsi="Cambria"/>
          <w:sz w:val="26"/>
          <w:szCs w:val="26"/>
        </w:rPr>
        <w:t>Abelian</w:t>
      </w:r>
      <w:proofErr w:type="spellEnd"/>
      <w:r w:rsidRPr="00397938">
        <w:rPr>
          <w:rFonts w:ascii="Cambria" w:hAnsi="Cambria"/>
          <w:sz w:val="26"/>
          <w:szCs w:val="26"/>
        </w:rPr>
        <w:t xml:space="preserve"> Varieties, Chapter II (+ Chapter III for the theorem of the cube)</w:t>
      </w:r>
      <w:r w:rsidRPr="00397938">
        <w:rPr>
          <w:rFonts w:ascii="Cambria" w:hAnsi="Cambria"/>
          <w:sz w:val="26"/>
          <w:szCs w:val="26"/>
        </w:rPr>
        <w:br/>
        <w:t xml:space="preserve">[2] Milne, </w:t>
      </w:r>
      <w:proofErr w:type="spellStart"/>
      <w:r w:rsidRPr="00397938">
        <w:rPr>
          <w:rFonts w:ascii="Cambria" w:hAnsi="Cambria"/>
          <w:sz w:val="26"/>
          <w:szCs w:val="26"/>
        </w:rPr>
        <w:t>Abelian</w:t>
      </w:r>
      <w:proofErr w:type="spellEnd"/>
      <w:r w:rsidRPr="00397938">
        <w:rPr>
          <w:rFonts w:ascii="Cambria" w:hAnsi="Cambria"/>
          <w:sz w:val="26"/>
          <w:szCs w:val="26"/>
        </w:rPr>
        <w:t xml:space="preserve"> Varieties. </w:t>
      </w:r>
      <w:hyperlink r:id="rId5" w:history="1">
        <w:r w:rsidRPr="00397938">
          <w:rPr>
            <w:rStyle w:val="Hyperlink"/>
            <w:rFonts w:ascii="Cambria" w:hAnsi="Cambria"/>
            <w:sz w:val="26"/>
            <w:szCs w:val="26"/>
          </w:rPr>
          <w:t>https://www.jmilne.org/math/CourseNotes/AV.pdf</w:t>
        </w:r>
      </w:hyperlink>
    </w:p>
    <w:p w:rsidR="00392158" w:rsidRPr="00397938" w:rsidRDefault="00392158" w:rsidP="00195EDF">
      <w:pPr>
        <w:pStyle w:val="ListParagraph"/>
        <w:numPr>
          <w:ilvl w:val="0"/>
          <w:numId w:val="5"/>
        </w:numPr>
        <w:spacing w:before="120"/>
        <w:rPr>
          <w:rFonts w:ascii="Cambria" w:hAnsi="Cambria"/>
          <w:sz w:val="26"/>
          <w:szCs w:val="26"/>
        </w:rPr>
      </w:pPr>
      <w:r w:rsidRPr="00397938">
        <w:rPr>
          <w:rFonts w:ascii="Cambria" w:hAnsi="Cambria"/>
          <w:sz w:val="26"/>
          <w:szCs w:val="26"/>
          <w:highlight w:val="red"/>
          <w:shd w:val="clear" w:color="auto" w:fill="FF0000"/>
        </w:rPr>
        <w:t xml:space="preserve">Course </w:t>
      </w:r>
      <w:r w:rsidRPr="00397938">
        <w:rPr>
          <w:rFonts w:ascii="Cambria" w:hAnsi="Cambria"/>
          <w:sz w:val="26"/>
          <w:szCs w:val="26"/>
          <w:shd w:val="clear" w:color="auto" w:fill="FF0000"/>
        </w:rPr>
        <w:t>4</w:t>
      </w:r>
      <w:r w:rsidRPr="00397938">
        <w:rPr>
          <w:rFonts w:ascii="Cambria" w:hAnsi="Cambria"/>
          <w:sz w:val="26"/>
          <w:szCs w:val="26"/>
        </w:rPr>
        <w:t>: Algebraic groups</w:t>
      </w:r>
    </w:p>
    <w:p w:rsidR="00392158" w:rsidRPr="00397938" w:rsidRDefault="00392158" w:rsidP="00195EDF">
      <w:pPr>
        <w:spacing w:before="120"/>
        <w:ind w:firstLine="360"/>
        <w:jc w:val="both"/>
        <w:rPr>
          <w:rFonts w:ascii="Cambria" w:hAnsi="Cambria"/>
          <w:sz w:val="26"/>
          <w:szCs w:val="26"/>
        </w:rPr>
      </w:pPr>
      <w:r w:rsidRPr="00397938">
        <w:rPr>
          <w:rFonts w:ascii="Cambria" w:hAnsi="Cambria"/>
          <w:sz w:val="26"/>
          <w:szCs w:val="26"/>
        </w:rPr>
        <w:t xml:space="preserve">Michel </w:t>
      </w:r>
      <w:proofErr w:type="spellStart"/>
      <w:r w:rsidRPr="00397938">
        <w:rPr>
          <w:rFonts w:ascii="Cambria" w:hAnsi="Cambria"/>
          <w:sz w:val="26"/>
          <w:szCs w:val="26"/>
        </w:rPr>
        <w:t>Brion</w:t>
      </w:r>
      <w:proofErr w:type="spellEnd"/>
    </w:p>
    <w:p w:rsidR="00392158" w:rsidRPr="00397938" w:rsidRDefault="00392158" w:rsidP="00195EDF">
      <w:pPr>
        <w:spacing w:before="120"/>
        <w:rPr>
          <w:rFonts w:ascii="Cambria" w:hAnsi="Cambria"/>
          <w:sz w:val="26"/>
          <w:szCs w:val="26"/>
        </w:rPr>
      </w:pPr>
      <w:proofErr w:type="gramStart"/>
      <w:r w:rsidRPr="00397938">
        <w:rPr>
          <w:rFonts w:ascii="Cambria" w:hAnsi="Cambria"/>
          <w:sz w:val="26"/>
          <w:szCs w:val="26"/>
        </w:rPr>
        <w:t>Definitions and basic examples.</w:t>
      </w:r>
      <w:proofErr w:type="gramEnd"/>
      <w:r w:rsidRPr="00397938">
        <w:rPr>
          <w:rFonts w:ascii="Cambria" w:hAnsi="Cambria"/>
          <w:sz w:val="26"/>
          <w:szCs w:val="26"/>
        </w:rPr>
        <w:t xml:space="preserve"> Group actions, orbits, closed subgroups generated by images of </w:t>
      </w:r>
      <w:proofErr w:type="spellStart"/>
      <w:r w:rsidRPr="00397938">
        <w:rPr>
          <w:rFonts w:ascii="Cambria" w:hAnsi="Cambria"/>
          <w:sz w:val="26"/>
          <w:szCs w:val="26"/>
        </w:rPr>
        <w:t>morphisms</w:t>
      </w:r>
      <w:proofErr w:type="spellEnd"/>
      <w:r w:rsidRPr="00397938">
        <w:rPr>
          <w:rFonts w:ascii="Cambria" w:hAnsi="Cambria"/>
          <w:sz w:val="26"/>
          <w:szCs w:val="26"/>
        </w:rPr>
        <w:t>.</w:t>
      </w:r>
    </w:p>
    <w:p w:rsidR="00392158" w:rsidRPr="00397938" w:rsidRDefault="00392158" w:rsidP="00195EDF">
      <w:pPr>
        <w:spacing w:before="120"/>
        <w:rPr>
          <w:rFonts w:ascii="Cambria" w:hAnsi="Cambria"/>
          <w:sz w:val="26"/>
          <w:szCs w:val="26"/>
        </w:rPr>
      </w:pPr>
      <w:r w:rsidRPr="00397938">
        <w:rPr>
          <w:rFonts w:ascii="Cambria" w:hAnsi="Cambria"/>
          <w:sz w:val="26"/>
          <w:szCs w:val="26"/>
        </w:rPr>
        <w:t>Structure of connected algebraic groups of dimension one via algebraic curves (this could give a nice application of the lectures on curves)</w:t>
      </w:r>
    </w:p>
    <w:p w:rsidR="00392158" w:rsidRPr="00397938" w:rsidRDefault="00392158" w:rsidP="00195EDF">
      <w:pPr>
        <w:spacing w:before="120"/>
        <w:rPr>
          <w:rFonts w:ascii="Cambria" w:hAnsi="Cambria"/>
          <w:sz w:val="26"/>
          <w:szCs w:val="26"/>
        </w:rPr>
      </w:pPr>
      <w:proofErr w:type="gramStart"/>
      <w:r w:rsidRPr="00397938">
        <w:rPr>
          <w:rFonts w:ascii="Cambria" w:hAnsi="Cambria"/>
          <w:sz w:val="26"/>
          <w:szCs w:val="26"/>
        </w:rPr>
        <w:t xml:space="preserve">The Albanese </w:t>
      </w:r>
      <w:proofErr w:type="spellStart"/>
      <w:r w:rsidRPr="00397938">
        <w:rPr>
          <w:rFonts w:ascii="Cambria" w:hAnsi="Cambria"/>
          <w:sz w:val="26"/>
          <w:szCs w:val="26"/>
        </w:rPr>
        <w:t>morphism</w:t>
      </w:r>
      <w:proofErr w:type="spellEnd"/>
      <w:r w:rsidRPr="00397938">
        <w:rPr>
          <w:rFonts w:ascii="Cambria" w:hAnsi="Cambria"/>
          <w:sz w:val="26"/>
          <w:szCs w:val="26"/>
        </w:rPr>
        <w:t xml:space="preserve"> </w:t>
      </w:r>
      <w:r w:rsidRPr="00397938">
        <w:rPr>
          <w:rFonts w:ascii="Cambria" w:hAnsi="Cambria"/>
          <w:sz w:val="26"/>
          <w:szCs w:val="26"/>
        </w:rPr>
        <w:br/>
        <w:t xml:space="preserve">Relation to the </w:t>
      </w:r>
      <w:proofErr w:type="spellStart"/>
      <w:r w:rsidRPr="00397938">
        <w:rPr>
          <w:rFonts w:ascii="Cambria" w:hAnsi="Cambria"/>
          <w:sz w:val="26"/>
          <w:szCs w:val="26"/>
        </w:rPr>
        <w:t>Jacobian</w:t>
      </w:r>
      <w:proofErr w:type="spellEnd"/>
      <w:r w:rsidRPr="00397938">
        <w:rPr>
          <w:rFonts w:ascii="Cambria" w:hAnsi="Cambria"/>
          <w:sz w:val="26"/>
          <w:szCs w:val="26"/>
        </w:rPr>
        <w:t>.</w:t>
      </w:r>
      <w:proofErr w:type="gramEnd"/>
      <w:r w:rsidRPr="00397938">
        <w:rPr>
          <w:rFonts w:ascii="Cambria" w:hAnsi="Cambria"/>
          <w:sz w:val="26"/>
          <w:szCs w:val="26"/>
        </w:rPr>
        <w:t xml:space="preserve"> </w:t>
      </w:r>
    </w:p>
    <w:p w:rsidR="00392158" w:rsidRPr="00397938" w:rsidRDefault="00392158" w:rsidP="00195EDF">
      <w:pPr>
        <w:spacing w:before="120"/>
        <w:rPr>
          <w:rFonts w:ascii="Cambria" w:hAnsi="Cambria"/>
          <w:sz w:val="26"/>
          <w:szCs w:val="26"/>
        </w:rPr>
      </w:pPr>
      <w:r w:rsidRPr="00397938">
        <w:rPr>
          <w:rFonts w:ascii="Cambria" w:hAnsi="Cambria"/>
          <w:sz w:val="26"/>
          <w:szCs w:val="26"/>
        </w:rPr>
        <w:t xml:space="preserve">Statement of </w:t>
      </w:r>
      <w:proofErr w:type="spellStart"/>
      <w:r w:rsidRPr="00397938">
        <w:rPr>
          <w:rFonts w:ascii="Cambria" w:hAnsi="Cambria"/>
          <w:sz w:val="26"/>
          <w:szCs w:val="26"/>
        </w:rPr>
        <w:t>Chevalley's</w:t>
      </w:r>
      <w:proofErr w:type="spellEnd"/>
      <w:r w:rsidRPr="00397938">
        <w:rPr>
          <w:rFonts w:ascii="Cambria" w:hAnsi="Cambria"/>
          <w:sz w:val="26"/>
          <w:szCs w:val="26"/>
        </w:rPr>
        <w:t xml:space="preserve"> structure theorem </w:t>
      </w:r>
    </w:p>
    <w:p w:rsidR="00392158" w:rsidRPr="00397938" w:rsidRDefault="00392158" w:rsidP="00195EDF">
      <w:pPr>
        <w:spacing w:before="120"/>
        <w:rPr>
          <w:rFonts w:ascii="Cambria" w:hAnsi="Cambria"/>
          <w:sz w:val="26"/>
          <w:szCs w:val="26"/>
        </w:rPr>
      </w:pPr>
      <w:proofErr w:type="gramStart"/>
      <w:r w:rsidRPr="00397938">
        <w:rPr>
          <w:rFonts w:ascii="Cambria" w:hAnsi="Cambria"/>
          <w:sz w:val="26"/>
          <w:szCs w:val="26"/>
        </w:rPr>
        <w:t>Duality between the Picard and Albanese varieties.</w:t>
      </w:r>
      <w:proofErr w:type="gramEnd"/>
      <w:r w:rsidRPr="00397938">
        <w:rPr>
          <w:rFonts w:ascii="Cambria" w:hAnsi="Cambria"/>
          <w:sz w:val="26"/>
          <w:szCs w:val="26"/>
        </w:rPr>
        <w:br/>
        <w:t xml:space="preserve">Statement of </w:t>
      </w:r>
      <w:proofErr w:type="spellStart"/>
      <w:r w:rsidRPr="00397938">
        <w:rPr>
          <w:rFonts w:ascii="Cambria" w:hAnsi="Cambria"/>
          <w:sz w:val="26"/>
          <w:szCs w:val="26"/>
        </w:rPr>
        <w:t>Chevalley's</w:t>
      </w:r>
      <w:proofErr w:type="spellEnd"/>
      <w:r w:rsidRPr="00397938">
        <w:rPr>
          <w:rFonts w:ascii="Cambria" w:hAnsi="Cambria"/>
          <w:sz w:val="26"/>
          <w:szCs w:val="26"/>
        </w:rPr>
        <w:t xml:space="preserve"> structure theorem: every connected algebraic group is an extension of an </w:t>
      </w:r>
      <w:proofErr w:type="spellStart"/>
      <w:r w:rsidRPr="00397938">
        <w:rPr>
          <w:rFonts w:ascii="Cambria" w:hAnsi="Cambria"/>
          <w:sz w:val="26"/>
          <w:szCs w:val="26"/>
        </w:rPr>
        <w:t>abelian</w:t>
      </w:r>
      <w:proofErr w:type="spellEnd"/>
      <w:r w:rsidRPr="00397938">
        <w:rPr>
          <w:rFonts w:ascii="Cambria" w:hAnsi="Cambria"/>
          <w:sz w:val="26"/>
          <w:szCs w:val="26"/>
        </w:rPr>
        <w:t xml:space="preserve"> variety by a connected linear group.</w:t>
      </w:r>
      <w:r w:rsidRPr="00397938">
        <w:rPr>
          <w:rFonts w:ascii="Cambria" w:hAnsi="Cambria"/>
          <w:sz w:val="26"/>
          <w:szCs w:val="26"/>
        </w:rPr>
        <w:br/>
      </w:r>
      <w:proofErr w:type="gramStart"/>
      <w:r w:rsidRPr="00397938">
        <w:rPr>
          <w:rFonts w:ascii="Cambria" w:hAnsi="Cambria"/>
          <w:sz w:val="26"/>
          <w:szCs w:val="26"/>
        </w:rPr>
        <w:t>Semi-</w:t>
      </w:r>
      <w:proofErr w:type="spellStart"/>
      <w:r w:rsidRPr="00397938">
        <w:rPr>
          <w:rFonts w:ascii="Cambria" w:hAnsi="Cambria"/>
          <w:sz w:val="26"/>
          <w:szCs w:val="26"/>
        </w:rPr>
        <w:t>abelian</w:t>
      </w:r>
      <w:proofErr w:type="spellEnd"/>
      <w:r w:rsidRPr="00397938">
        <w:rPr>
          <w:rFonts w:ascii="Cambria" w:hAnsi="Cambria"/>
          <w:sz w:val="26"/>
          <w:szCs w:val="26"/>
        </w:rPr>
        <w:t xml:space="preserve"> varieties and algebraically trivial line bundles on </w:t>
      </w:r>
      <w:proofErr w:type="spellStart"/>
      <w:r w:rsidRPr="00397938">
        <w:rPr>
          <w:rFonts w:ascii="Cambria" w:hAnsi="Cambria"/>
          <w:sz w:val="26"/>
          <w:szCs w:val="26"/>
        </w:rPr>
        <w:t>abelian</w:t>
      </w:r>
      <w:proofErr w:type="spellEnd"/>
      <w:r w:rsidRPr="00397938">
        <w:rPr>
          <w:rFonts w:ascii="Cambria" w:hAnsi="Cambria"/>
          <w:sz w:val="26"/>
          <w:szCs w:val="26"/>
        </w:rPr>
        <w:t xml:space="preserve"> varieties.</w:t>
      </w:r>
      <w:proofErr w:type="gramEnd"/>
    </w:p>
    <w:p w:rsidR="00392158" w:rsidRPr="00397938" w:rsidRDefault="00392158">
      <w:pPr>
        <w:rPr>
          <w:rFonts w:ascii="Cambria" w:hAnsi="Cambria"/>
          <w:sz w:val="26"/>
          <w:szCs w:val="26"/>
        </w:rPr>
      </w:pPr>
    </w:p>
    <w:sectPr w:rsidR="00392158" w:rsidRPr="00397938" w:rsidSect="00134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1150F"/>
    <w:multiLevelType w:val="hybridMultilevel"/>
    <w:tmpl w:val="37C4C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4743F"/>
    <w:multiLevelType w:val="hybridMultilevel"/>
    <w:tmpl w:val="9A9A9670"/>
    <w:lvl w:ilvl="0" w:tplc="732A7A20">
      <w:start w:val="1"/>
      <w:numFmt w:val="upperRoman"/>
      <w:lvlText w:val="%1."/>
      <w:lvlJc w:val="left"/>
      <w:pPr>
        <w:ind w:left="185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40A9420E"/>
    <w:multiLevelType w:val="hybridMultilevel"/>
    <w:tmpl w:val="9BD6050A"/>
    <w:lvl w:ilvl="0" w:tplc="91DC07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71601"/>
    <w:multiLevelType w:val="hybridMultilevel"/>
    <w:tmpl w:val="924C1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1D0393"/>
    <w:multiLevelType w:val="hybridMultilevel"/>
    <w:tmpl w:val="9B74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EDF"/>
    <w:rsid w:val="00063C8E"/>
    <w:rsid w:val="000B60D5"/>
    <w:rsid w:val="0013466F"/>
    <w:rsid w:val="00185C7D"/>
    <w:rsid w:val="00193D33"/>
    <w:rsid w:val="00195EDF"/>
    <w:rsid w:val="001A6AB5"/>
    <w:rsid w:val="001E3400"/>
    <w:rsid w:val="002179EC"/>
    <w:rsid w:val="00285D13"/>
    <w:rsid w:val="00292DFF"/>
    <w:rsid w:val="00334387"/>
    <w:rsid w:val="00337011"/>
    <w:rsid w:val="00392158"/>
    <w:rsid w:val="00397938"/>
    <w:rsid w:val="003B1DFF"/>
    <w:rsid w:val="004046C1"/>
    <w:rsid w:val="004243B0"/>
    <w:rsid w:val="00440F98"/>
    <w:rsid w:val="0060614B"/>
    <w:rsid w:val="00660106"/>
    <w:rsid w:val="00746B01"/>
    <w:rsid w:val="0079798F"/>
    <w:rsid w:val="007A31BC"/>
    <w:rsid w:val="008A285C"/>
    <w:rsid w:val="008F0C1F"/>
    <w:rsid w:val="009D4550"/>
    <w:rsid w:val="00A76E82"/>
    <w:rsid w:val="00B15AD1"/>
    <w:rsid w:val="00B17EED"/>
    <w:rsid w:val="00B71839"/>
    <w:rsid w:val="00BA3520"/>
    <w:rsid w:val="00BF784F"/>
    <w:rsid w:val="00C7599D"/>
    <w:rsid w:val="00CC6E66"/>
    <w:rsid w:val="00D360BD"/>
    <w:rsid w:val="00D7511F"/>
    <w:rsid w:val="00D96129"/>
    <w:rsid w:val="00DD737D"/>
    <w:rsid w:val="00E00812"/>
    <w:rsid w:val="00E05745"/>
    <w:rsid w:val="00E26F19"/>
    <w:rsid w:val="00E579BF"/>
    <w:rsid w:val="00EB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ED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5EDF"/>
    <w:pPr>
      <w:ind w:left="720"/>
      <w:contextualSpacing/>
    </w:pPr>
  </w:style>
  <w:style w:type="paragraph" w:customStyle="1" w:styleId="Normal1">
    <w:name w:val="Normal1"/>
    <w:uiPriority w:val="99"/>
    <w:rsid w:val="00195EDF"/>
    <w:rPr>
      <w:rFonts w:eastAsia="Times New Roman" w:cs="Calibri"/>
      <w:sz w:val="24"/>
      <w:szCs w:val="24"/>
    </w:rPr>
  </w:style>
  <w:style w:type="character" w:styleId="Hyperlink">
    <w:name w:val="Hyperlink"/>
    <w:uiPriority w:val="99"/>
    <w:rsid w:val="00195ED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milne.org/math/CourseNotes/AV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User</dc:creator>
  <cp:keywords/>
  <dc:description/>
  <cp:lastModifiedBy>User</cp:lastModifiedBy>
  <cp:revision>24</cp:revision>
  <dcterms:created xsi:type="dcterms:W3CDTF">2022-10-17T01:07:00Z</dcterms:created>
  <dcterms:modified xsi:type="dcterms:W3CDTF">2022-10-24T02:55:00Z</dcterms:modified>
</cp:coreProperties>
</file>